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7D41" w:rsidRPr="001D1A4E" w:rsidRDefault="00CF7D41" w:rsidP="00CF7D41">
      <w:pPr>
        <w:pStyle w:val="Prrafodelista"/>
        <w:ind w:left="1080"/>
        <w:jc w:val="center"/>
        <w:rPr>
          <w:rFonts w:ascii="Arial Narrow" w:hAnsi="Arial Narrow" w:cs="Courier New"/>
          <w:b/>
          <w:sz w:val="36"/>
        </w:rPr>
      </w:pPr>
      <w:r w:rsidRPr="001D1A4E">
        <w:rPr>
          <w:rFonts w:ascii="Arial Narrow" w:hAnsi="Arial Narrow" w:cs="Courier New"/>
          <w:b/>
          <w:sz w:val="36"/>
        </w:rPr>
        <w:t>MUNICIPIO DE AJACUBA</w:t>
      </w:r>
    </w:p>
    <w:p w:rsidR="00CF7D41" w:rsidRPr="001D1A4E" w:rsidRDefault="00CE17AA" w:rsidP="00CF7D41">
      <w:pPr>
        <w:pStyle w:val="Prrafodelista"/>
        <w:ind w:left="1080"/>
        <w:jc w:val="center"/>
        <w:rPr>
          <w:rFonts w:ascii="Arial Narrow" w:hAnsi="Arial Narrow" w:cs="Courier New"/>
          <w:b/>
          <w:sz w:val="36"/>
        </w:rPr>
      </w:pPr>
      <w:r>
        <w:rPr>
          <w:rFonts w:ascii="Arial Narrow" w:hAnsi="Arial Narrow" w:cs="Courier New"/>
          <w:b/>
          <w:sz w:val="36"/>
        </w:rPr>
        <w:t>2DO</w:t>
      </w:r>
      <w:r w:rsidR="00DE720D">
        <w:rPr>
          <w:rFonts w:ascii="Arial Narrow" w:hAnsi="Arial Narrow" w:cs="Courier New"/>
          <w:b/>
          <w:sz w:val="36"/>
        </w:rPr>
        <w:t xml:space="preserve"> TRIMESTRE 2017</w:t>
      </w:r>
    </w:p>
    <w:p w:rsidR="00CF7D41" w:rsidRPr="001D1A4E" w:rsidRDefault="00CF7D41" w:rsidP="00CF7D41">
      <w:pPr>
        <w:pStyle w:val="Prrafodelista"/>
        <w:ind w:left="1080"/>
        <w:rPr>
          <w:rFonts w:ascii="Arial Narrow" w:hAnsi="Arial Narrow" w:cs="Courier New"/>
          <w:b/>
          <w:sz w:val="24"/>
        </w:rPr>
      </w:pPr>
    </w:p>
    <w:p w:rsidR="000D63B3" w:rsidRPr="001D1A4E" w:rsidRDefault="00241F54" w:rsidP="002D308D">
      <w:pPr>
        <w:pStyle w:val="Prrafodelista"/>
        <w:numPr>
          <w:ilvl w:val="0"/>
          <w:numId w:val="1"/>
        </w:numPr>
        <w:spacing w:after="0"/>
        <w:jc w:val="center"/>
        <w:rPr>
          <w:rFonts w:ascii="Arial Narrow" w:hAnsi="Arial Narrow" w:cs="Courier New"/>
          <w:b/>
          <w:sz w:val="28"/>
        </w:rPr>
      </w:pPr>
      <w:r w:rsidRPr="001D1A4E">
        <w:rPr>
          <w:rFonts w:ascii="Arial Narrow" w:hAnsi="Arial Narrow" w:cs="Courier New"/>
          <w:b/>
          <w:sz w:val="28"/>
        </w:rPr>
        <w:t>NOTAS A LOS ESTADOS FINANCIEROS</w:t>
      </w:r>
    </w:p>
    <w:p w:rsidR="00241F54" w:rsidRPr="001D1A4E" w:rsidRDefault="00241F54" w:rsidP="002D308D">
      <w:pPr>
        <w:spacing w:after="0"/>
        <w:rPr>
          <w:rFonts w:ascii="Arial Narrow" w:hAnsi="Arial Narrow" w:cs="Courier New"/>
          <w:sz w:val="28"/>
        </w:rPr>
      </w:pPr>
    </w:p>
    <w:p w:rsidR="0045094A" w:rsidRDefault="00241F54" w:rsidP="002D308D">
      <w:pPr>
        <w:pStyle w:val="Prrafodelista"/>
        <w:numPr>
          <w:ilvl w:val="0"/>
          <w:numId w:val="3"/>
        </w:numPr>
        <w:spacing w:after="0"/>
        <w:jc w:val="center"/>
        <w:rPr>
          <w:rFonts w:ascii="Arial Narrow" w:hAnsi="Arial Narrow" w:cs="Courier New"/>
          <w:b/>
          <w:sz w:val="28"/>
        </w:rPr>
      </w:pPr>
      <w:r w:rsidRPr="001D1A4E">
        <w:rPr>
          <w:rFonts w:ascii="Arial Narrow" w:hAnsi="Arial Narrow" w:cs="Courier New"/>
          <w:b/>
          <w:sz w:val="28"/>
        </w:rPr>
        <w:t>NOTAS DE DESGLOSE</w:t>
      </w:r>
    </w:p>
    <w:p w:rsidR="001D1A4E" w:rsidRDefault="001D1A4E" w:rsidP="002D308D">
      <w:pPr>
        <w:spacing w:after="0"/>
        <w:jc w:val="center"/>
        <w:rPr>
          <w:rFonts w:ascii="Arial Narrow" w:hAnsi="Arial Narrow" w:cs="Courier New"/>
          <w:b/>
          <w:sz w:val="28"/>
        </w:rPr>
      </w:pPr>
    </w:p>
    <w:p w:rsidR="001D1A4E" w:rsidRPr="001D1A4E" w:rsidRDefault="001D1A4E" w:rsidP="001D1A4E">
      <w:pPr>
        <w:jc w:val="center"/>
        <w:rPr>
          <w:rFonts w:ascii="Arial Narrow" w:hAnsi="Arial Narrow" w:cs="Courier New"/>
          <w:b/>
          <w:sz w:val="28"/>
        </w:rPr>
      </w:pPr>
      <w:r>
        <w:rPr>
          <w:rFonts w:ascii="Arial Narrow" w:hAnsi="Arial Narrow" w:cs="Courier New"/>
          <w:b/>
          <w:sz w:val="28"/>
        </w:rPr>
        <w:t>ESTADO DE SITUACIÓN FINANCIERA</w:t>
      </w:r>
    </w:p>
    <w:p w:rsidR="003D2A32" w:rsidRPr="001D1A4E" w:rsidRDefault="003D2A32" w:rsidP="003D2A32">
      <w:pPr>
        <w:rPr>
          <w:rFonts w:ascii="Arial Narrow" w:hAnsi="Arial Narrow" w:cs="Courier New"/>
          <w:b/>
          <w:sz w:val="28"/>
        </w:rPr>
      </w:pPr>
      <w:r w:rsidRPr="001D1A4E">
        <w:rPr>
          <w:rFonts w:ascii="Arial Narrow" w:hAnsi="Arial Narrow" w:cs="Courier New"/>
          <w:b/>
          <w:sz w:val="28"/>
        </w:rPr>
        <w:t>ACTIVO</w:t>
      </w:r>
    </w:p>
    <w:p w:rsidR="00241F54" w:rsidRPr="001D1A4E" w:rsidRDefault="00241F54" w:rsidP="00241F54">
      <w:pPr>
        <w:rPr>
          <w:rFonts w:ascii="Arial Narrow" w:hAnsi="Arial Narrow" w:cs="Courier New"/>
          <w:b/>
          <w:sz w:val="24"/>
        </w:rPr>
      </w:pPr>
      <w:r w:rsidRPr="001D1A4E">
        <w:rPr>
          <w:rFonts w:ascii="Arial Narrow" w:hAnsi="Arial Narrow" w:cs="Courier New"/>
          <w:b/>
          <w:sz w:val="24"/>
        </w:rPr>
        <w:t>Efectivo y Equivalentes</w:t>
      </w:r>
    </w:p>
    <w:p w:rsidR="00241F54" w:rsidRPr="001D1A4E" w:rsidRDefault="00241F54" w:rsidP="00241F54">
      <w:pPr>
        <w:pStyle w:val="Prrafodelista"/>
        <w:numPr>
          <w:ilvl w:val="0"/>
          <w:numId w:val="4"/>
        </w:numPr>
        <w:jc w:val="both"/>
        <w:rPr>
          <w:rFonts w:ascii="Arial Narrow" w:hAnsi="Arial Narrow" w:cs="Courier New"/>
          <w:sz w:val="24"/>
        </w:rPr>
      </w:pPr>
      <w:r w:rsidRPr="001D1A4E">
        <w:rPr>
          <w:rFonts w:ascii="Arial Narrow" w:hAnsi="Arial Narrow" w:cs="Courier New"/>
          <w:sz w:val="24"/>
        </w:rPr>
        <w:t xml:space="preserve">Se compone por la cantidad de </w:t>
      </w:r>
      <w:r w:rsidR="00582772" w:rsidRPr="001D1A4E">
        <w:rPr>
          <w:rFonts w:ascii="Arial Narrow" w:hAnsi="Arial Narrow" w:cs="Courier New"/>
          <w:sz w:val="24"/>
        </w:rPr>
        <w:t>$</w:t>
      </w:r>
      <w:r w:rsidR="00CE17AA">
        <w:rPr>
          <w:rFonts w:ascii="Arial Narrow" w:hAnsi="Arial Narrow" w:cs="Courier New"/>
          <w:sz w:val="24"/>
        </w:rPr>
        <w:t>6</w:t>
      </w:r>
      <w:proofErr w:type="gramStart"/>
      <w:r w:rsidR="00CE17AA">
        <w:rPr>
          <w:rFonts w:ascii="Arial Narrow" w:hAnsi="Arial Narrow" w:cs="Courier New"/>
          <w:sz w:val="24"/>
        </w:rPr>
        <w:t>,644,812.05</w:t>
      </w:r>
      <w:proofErr w:type="gramEnd"/>
      <w:r w:rsidR="0045094A" w:rsidRPr="001D1A4E">
        <w:rPr>
          <w:rFonts w:ascii="Arial Narrow" w:hAnsi="Arial Narrow" w:cs="Courier New"/>
          <w:sz w:val="24"/>
        </w:rPr>
        <w:t xml:space="preserve"> en cuentas de Caja y Bancos</w:t>
      </w:r>
      <w:r w:rsidRPr="001D1A4E">
        <w:rPr>
          <w:rFonts w:ascii="Arial Narrow" w:hAnsi="Arial Narrow" w:cs="Courier New"/>
          <w:sz w:val="24"/>
        </w:rPr>
        <w:t>.</w:t>
      </w:r>
    </w:p>
    <w:p w:rsidR="00241F54" w:rsidRPr="001D1A4E" w:rsidRDefault="00241F54" w:rsidP="00241F54">
      <w:pPr>
        <w:rPr>
          <w:rFonts w:ascii="Arial Narrow" w:hAnsi="Arial Narrow" w:cs="Courier New"/>
          <w:sz w:val="24"/>
        </w:rPr>
      </w:pPr>
      <w:r w:rsidRPr="001D1A4E">
        <w:rPr>
          <w:rFonts w:ascii="Arial Narrow" w:hAnsi="Arial Narrow" w:cs="Courier New"/>
          <w:sz w:val="24"/>
        </w:rPr>
        <w:t>Derechos a Recibir Efectivo y Equivalentes y Bienes o Servicios por Recibir.</w:t>
      </w:r>
    </w:p>
    <w:p w:rsidR="003D2A32" w:rsidRPr="001D1A4E" w:rsidRDefault="00241F54" w:rsidP="00241F54">
      <w:pPr>
        <w:pStyle w:val="Prrafodelista"/>
        <w:numPr>
          <w:ilvl w:val="0"/>
          <w:numId w:val="4"/>
        </w:numPr>
        <w:jc w:val="both"/>
        <w:rPr>
          <w:rFonts w:ascii="Arial Narrow" w:hAnsi="Arial Narrow" w:cs="Courier New"/>
          <w:sz w:val="24"/>
        </w:rPr>
      </w:pPr>
      <w:r w:rsidRPr="001D1A4E">
        <w:rPr>
          <w:rFonts w:ascii="Arial Narrow" w:hAnsi="Arial Narrow" w:cs="Courier New"/>
          <w:sz w:val="24"/>
        </w:rPr>
        <w:t xml:space="preserve">Se compone el saldo por 2 demandas de Averiguación Previa No. 16 en Tlaxcoapan Hidalgo, por la cantidad de $39,777.00, </w:t>
      </w:r>
    </w:p>
    <w:p w:rsidR="003D2A32" w:rsidRPr="001D1A4E" w:rsidRDefault="003D2A32" w:rsidP="00241F54">
      <w:pPr>
        <w:pStyle w:val="Prrafodelista"/>
        <w:numPr>
          <w:ilvl w:val="0"/>
          <w:numId w:val="4"/>
        </w:numPr>
        <w:jc w:val="both"/>
        <w:rPr>
          <w:rFonts w:ascii="Arial Narrow" w:hAnsi="Arial Narrow" w:cs="Courier New"/>
          <w:sz w:val="24"/>
        </w:rPr>
      </w:pPr>
      <w:r w:rsidRPr="001D1A4E">
        <w:rPr>
          <w:rFonts w:ascii="Arial Narrow" w:hAnsi="Arial Narrow" w:cs="Courier New"/>
          <w:sz w:val="24"/>
        </w:rPr>
        <w:t>Se tiene como Deudor al C.</w:t>
      </w:r>
      <w:r w:rsidR="00DA52AC" w:rsidRPr="001D1A4E">
        <w:rPr>
          <w:rFonts w:ascii="Arial Narrow" w:hAnsi="Arial Narrow" w:cs="Courier New"/>
          <w:sz w:val="24"/>
        </w:rPr>
        <w:t xml:space="preserve"> </w:t>
      </w:r>
      <w:r w:rsidRPr="001D1A4E">
        <w:rPr>
          <w:rFonts w:ascii="Arial Narrow" w:hAnsi="Arial Narrow" w:cs="Courier New"/>
          <w:sz w:val="24"/>
        </w:rPr>
        <w:t xml:space="preserve">Jorge Onofre </w:t>
      </w:r>
      <w:r w:rsidR="00CF7D41" w:rsidRPr="001D1A4E">
        <w:rPr>
          <w:rFonts w:ascii="Arial Narrow" w:hAnsi="Arial Narrow" w:cs="Courier New"/>
          <w:sz w:val="24"/>
        </w:rPr>
        <w:t>López</w:t>
      </w:r>
      <w:r w:rsidRPr="001D1A4E">
        <w:rPr>
          <w:rFonts w:ascii="Arial Narrow" w:hAnsi="Arial Narrow" w:cs="Courier New"/>
          <w:sz w:val="24"/>
        </w:rPr>
        <w:t xml:space="preserve"> por Adeudo en Caja en su Gestión como Tesorero Municipal por $1</w:t>
      </w:r>
      <w:r w:rsidR="001D1A4E">
        <w:rPr>
          <w:rFonts w:ascii="Arial Narrow" w:hAnsi="Arial Narrow" w:cs="Courier New"/>
          <w:sz w:val="24"/>
        </w:rPr>
        <w:t>05</w:t>
      </w:r>
      <w:r w:rsidRPr="001D1A4E">
        <w:rPr>
          <w:rFonts w:ascii="Arial Narrow" w:hAnsi="Arial Narrow" w:cs="Courier New"/>
          <w:sz w:val="24"/>
        </w:rPr>
        <w:t>,489.84 de la Caja del Ejercicio 2012 y $385,068.68 de la Caja del Ejercicio 2015.</w:t>
      </w:r>
    </w:p>
    <w:p w:rsidR="00DA52AC" w:rsidRPr="001D1A4E" w:rsidRDefault="00DA52AC" w:rsidP="00241F54">
      <w:pPr>
        <w:pStyle w:val="Prrafodelista"/>
        <w:numPr>
          <w:ilvl w:val="0"/>
          <w:numId w:val="4"/>
        </w:numPr>
        <w:jc w:val="both"/>
        <w:rPr>
          <w:rFonts w:ascii="Arial Narrow" w:hAnsi="Arial Narrow" w:cs="Courier New"/>
          <w:sz w:val="24"/>
        </w:rPr>
      </w:pPr>
      <w:r w:rsidRPr="001D1A4E">
        <w:rPr>
          <w:rFonts w:ascii="Arial Narrow" w:hAnsi="Arial Narrow" w:cs="Courier New"/>
          <w:sz w:val="24"/>
        </w:rPr>
        <w:t xml:space="preserve">Se tiene un saldo de Deudor por anticipo a </w:t>
      </w:r>
      <w:r w:rsidR="009A600F" w:rsidRPr="001D1A4E">
        <w:rPr>
          <w:rFonts w:ascii="Arial Narrow" w:hAnsi="Arial Narrow" w:cs="Courier New"/>
          <w:sz w:val="24"/>
        </w:rPr>
        <w:t xml:space="preserve"> por la cantidad de $1,500.00 de una publicación.</w:t>
      </w:r>
    </w:p>
    <w:p w:rsidR="003D2A32" w:rsidRPr="001D1A4E" w:rsidRDefault="003D2A32" w:rsidP="00241F54">
      <w:pPr>
        <w:pStyle w:val="Prrafodelista"/>
        <w:numPr>
          <w:ilvl w:val="0"/>
          <w:numId w:val="4"/>
        </w:numPr>
        <w:jc w:val="both"/>
        <w:rPr>
          <w:rFonts w:ascii="Arial Narrow" w:hAnsi="Arial Narrow" w:cs="Courier New"/>
          <w:sz w:val="24"/>
        </w:rPr>
      </w:pPr>
      <w:r w:rsidRPr="001D1A4E">
        <w:rPr>
          <w:rFonts w:ascii="Arial Narrow" w:hAnsi="Arial Narrow" w:cs="Courier New"/>
          <w:sz w:val="24"/>
        </w:rPr>
        <w:t>El demás saldo es por adeudos entre fondos principalmente por comisiones bancarias.</w:t>
      </w:r>
    </w:p>
    <w:p w:rsidR="009A600F" w:rsidRPr="001D1A4E" w:rsidRDefault="009A600F" w:rsidP="009A600F">
      <w:pPr>
        <w:jc w:val="both"/>
        <w:rPr>
          <w:rFonts w:ascii="Arial Narrow" w:hAnsi="Arial Narrow" w:cs="Courier New"/>
          <w:b/>
          <w:sz w:val="24"/>
        </w:rPr>
      </w:pPr>
      <w:r w:rsidRPr="001D1A4E">
        <w:rPr>
          <w:rFonts w:ascii="Arial Narrow" w:hAnsi="Arial Narrow" w:cs="Courier New"/>
          <w:b/>
          <w:sz w:val="24"/>
        </w:rPr>
        <w:t>Bienes Muebles, Inmuebles e Intangibles</w:t>
      </w:r>
    </w:p>
    <w:p w:rsidR="009A600F" w:rsidRPr="001D1A4E" w:rsidRDefault="009A600F" w:rsidP="009A600F">
      <w:pPr>
        <w:pStyle w:val="Prrafodelista"/>
        <w:numPr>
          <w:ilvl w:val="0"/>
          <w:numId w:val="4"/>
        </w:numPr>
        <w:jc w:val="both"/>
        <w:rPr>
          <w:rFonts w:ascii="Arial Narrow" w:hAnsi="Arial Narrow" w:cs="Courier New"/>
          <w:sz w:val="24"/>
        </w:rPr>
      </w:pPr>
      <w:r w:rsidRPr="001D1A4E">
        <w:rPr>
          <w:rFonts w:ascii="Arial Narrow" w:hAnsi="Arial Narrow" w:cs="Courier New"/>
          <w:sz w:val="24"/>
        </w:rPr>
        <w:t xml:space="preserve">El saldo del Activo Fijo de compone de la siguiente manera:   </w:t>
      </w:r>
    </w:p>
    <w:p w:rsidR="009A600F" w:rsidRPr="001D1A4E" w:rsidRDefault="009A600F" w:rsidP="009A600F">
      <w:pPr>
        <w:pStyle w:val="Prrafodelista"/>
        <w:numPr>
          <w:ilvl w:val="0"/>
          <w:numId w:val="6"/>
        </w:numPr>
        <w:jc w:val="both"/>
        <w:rPr>
          <w:rFonts w:ascii="Arial Narrow" w:hAnsi="Arial Narrow" w:cs="Courier New"/>
          <w:sz w:val="24"/>
        </w:rPr>
      </w:pPr>
      <w:r w:rsidRPr="001D1A4E">
        <w:rPr>
          <w:rFonts w:ascii="Arial Narrow" w:hAnsi="Arial Narrow" w:cs="Courier New"/>
          <w:sz w:val="24"/>
        </w:rPr>
        <w:t>Terrenos $898,000.00</w:t>
      </w:r>
    </w:p>
    <w:p w:rsidR="009A600F" w:rsidRPr="001D1A4E" w:rsidRDefault="009A600F" w:rsidP="009A600F">
      <w:pPr>
        <w:pStyle w:val="Prrafodelista"/>
        <w:numPr>
          <w:ilvl w:val="0"/>
          <w:numId w:val="6"/>
        </w:numPr>
        <w:jc w:val="both"/>
        <w:rPr>
          <w:rFonts w:ascii="Arial Narrow" w:hAnsi="Arial Narrow" w:cs="Courier New"/>
          <w:sz w:val="24"/>
        </w:rPr>
      </w:pPr>
      <w:r w:rsidRPr="001D1A4E">
        <w:rPr>
          <w:rFonts w:ascii="Arial Narrow" w:hAnsi="Arial Narrow" w:cs="Courier New"/>
          <w:sz w:val="24"/>
        </w:rPr>
        <w:t>Edificios No Habitacionales  $1,260,000.00</w:t>
      </w:r>
    </w:p>
    <w:p w:rsidR="009A600F" w:rsidRPr="001D1A4E" w:rsidRDefault="009A600F" w:rsidP="009A600F">
      <w:pPr>
        <w:pStyle w:val="Prrafodelista"/>
        <w:numPr>
          <w:ilvl w:val="0"/>
          <w:numId w:val="6"/>
        </w:numPr>
        <w:jc w:val="both"/>
        <w:rPr>
          <w:rFonts w:ascii="Arial Narrow" w:hAnsi="Arial Narrow" w:cs="Courier New"/>
          <w:sz w:val="24"/>
        </w:rPr>
      </w:pPr>
      <w:r w:rsidRPr="001D1A4E">
        <w:rPr>
          <w:rFonts w:ascii="Arial Narrow" w:hAnsi="Arial Narrow" w:cs="Courier New"/>
          <w:sz w:val="24"/>
        </w:rPr>
        <w:t>Infraestructura de Agua Potable  $175,000.00</w:t>
      </w:r>
    </w:p>
    <w:p w:rsidR="009A600F" w:rsidRPr="001D1A4E" w:rsidRDefault="009A600F" w:rsidP="009A600F">
      <w:pPr>
        <w:pStyle w:val="Prrafodelista"/>
        <w:numPr>
          <w:ilvl w:val="0"/>
          <w:numId w:val="6"/>
        </w:numPr>
        <w:jc w:val="both"/>
        <w:rPr>
          <w:rFonts w:ascii="Arial Narrow" w:hAnsi="Arial Narrow" w:cs="Courier New"/>
          <w:sz w:val="24"/>
        </w:rPr>
      </w:pPr>
      <w:r w:rsidRPr="001D1A4E">
        <w:rPr>
          <w:rFonts w:ascii="Arial Narrow" w:hAnsi="Arial Narrow" w:cs="Courier New"/>
          <w:sz w:val="24"/>
        </w:rPr>
        <w:t>Construcciones en Proceso en Bienes de Dominio Público   $</w:t>
      </w:r>
      <w:r w:rsidR="00D61C73">
        <w:rPr>
          <w:rFonts w:ascii="Arial Narrow" w:hAnsi="Arial Narrow" w:cs="Courier New"/>
          <w:sz w:val="24"/>
        </w:rPr>
        <w:t>7,472,571.27</w:t>
      </w:r>
    </w:p>
    <w:p w:rsidR="009A600F" w:rsidRPr="001D1A4E" w:rsidRDefault="009A600F" w:rsidP="009A600F">
      <w:pPr>
        <w:pStyle w:val="Prrafodelista"/>
        <w:numPr>
          <w:ilvl w:val="0"/>
          <w:numId w:val="6"/>
        </w:numPr>
        <w:jc w:val="both"/>
        <w:rPr>
          <w:rFonts w:ascii="Arial Narrow" w:hAnsi="Arial Narrow" w:cs="Courier New"/>
          <w:sz w:val="24"/>
        </w:rPr>
      </w:pPr>
      <w:r w:rsidRPr="001D1A4E">
        <w:rPr>
          <w:rFonts w:ascii="Arial Narrow" w:hAnsi="Arial Narrow" w:cs="Courier New"/>
          <w:sz w:val="24"/>
        </w:rPr>
        <w:t>Mobiliario y Equipo de Admón. $1,</w:t>
      </w:r>
      <w:r w:rsidR="00D61C73">
        <w:rPr>
          <w:rFonts w:ascii="Arial Narrow" w:hAnsi="Arial Narrow" w:cs="Courier New"/>
          <w:sz w:val="24"/>
        </w:rPr>
        <w:t>576,445.51</w:t>
      </w:r>
    </w:p>
    <w:p w:rsidR="009A600F" w:rsidRDefault="009A600F" w:rsidP="009A600F">
      <w:pPr>
        <w:pStyle w:val="Prrafodelista"/>
        <w:numPr>
          <w:ilvl w:val="0"/>
          <w:numId w:val="6"/>
        </w:numPr>
        <w:jc w:val="both"/>
        <w:rPr>
          <w:rFonts w:ascii="Arial Narrow" w:hAnsi="Arial Narrow" w:cs="Courier New"/>
          <w:sz w:val="24"/>
        </w:rPr>
      </w:pPr>
      <w:r w:rsidRPr="001D1A4E">
        <w:rPr>
          <w:rFonts w:ascii="Arial Narrow" w:hAnsi="Arial Narrow" w:cs="Courier New"/>
          <w:sz w:val="24"/>
        </w:rPr>
        <w:t>Mobiliario y Equipo Educacional y Equipo Recreativo  $</w:t>
      </w:r>
      <w:r w:rsidR="000D0221">
        <w:rPr>
          <w:rFonts w:ascii="Arial Narrow" w:hAnsi="Arial Narrow" w:cs="Courier New"/>
          <w:sz w:val="24"/>
        </w:rPr>
        <w:t>239,351.40</w:t>
      </w:r>
    </w:p>
    <w:p w:rsidR="000D0221" w:rsidRPr="001D1A4E" w:rsidRDefault="000D0221" w:rsidP="009A600F">
      <w:pPr>
        <w:pStyle w:val="Prrafodelista"/>
        <w:numPr>
          <w:ilvl w:val="0"/>
          <w:numId w:val="6"/>
        </w:numPr>
        <w:jc w:val="both"/>
        <w:rPr>
          <w:rFonts w:ascii="Arial Narrow" w:hAnsi="Arial Narrow" w:cs="Courier New"/>
          <w:sz w:val="24"/>
        </w:rPr>
      </w:pPr>
      <w:r>
        <w:rPr>
          <w:rFonts w:ascii="Arial Narrow" w:hAnsi="Arial Narrow" w:cs="Courier New"/>
          <w:sz w:val="24"/>
        </w:rPr>
        <w:t>Cámaras Fotográficas y de Video.  $49,144.81</w:t>
      </w:r>
    </w:p>
    <w:p w:rsidR="009A600F" w:rsidRPr="001D1A4E" w:rsidRDefault="009A600F" w:rsidP="009A600F">
      <w:pPr>
        <w:pStyle w:val="Prrafodelista"/>
        <w:numPr>
          <w:ilvl w:val="0"/>
          <w:numId w:val="6"/>
        </w:numPr>
        <w:jc w:val="both"/>
        <w:rPr>
          <w:rFonts w:ascii="Arial Narrow" w:hAnsi="Arial Narrow" w:cs="Courier New"/>
          <w:sz w:val="24"/>
        </w:rPr>
      </w:pPr>
      <w:r w:rsidRPr="001D1A4E">
        <w:rPr>
          <w:rFonts w:ascii="Arial Narrow" w:hAnsi="Arial Narrow" w:cs="Courier New"/>
          <w:sz w:val="24"/>
        </w:rPr>
        <w:t>Equipo Instrumental Médico y de Laboratorio $</w:t>
      </w:r>
      <w:r w:rsidR="000D0221">
        <w:rPr>
          <w:rFonts w:ascii="Arial Narrow" w:hAnsi="Arial Narrow" w:cs="Courier New"/>
          <w:sz w:val="24"/>
        </w:rPr>
        <w:t>68,546.15</w:t>
      </w:r>
    </w:p>
    <w:p w:rsidR="009A600F" w:rsidRPr="001D1A4E" w:rsidRDefault="009A600F" w:rsidP="009A600F">
      <w:pPr>
        <w:pStyle w:val="Prrafodelista"/>
        <w:numPr>
          <w:ilvl w:val="0"/>
          <w:numId w:val="6"/>
        </w:numPr>
        <w:jc w:val="both"/>
        <w:rPr>
          <w:rFonts w:ascii="Arial Narrow" w:hAnsi="Arial Narrow" w:cs="Courier New"/>
          <w:sz w:val="24"/>
        </w:rPr>
      </w:pPr>
      <w:r w:rsidRPr="001D1A4E">
        <w:rPr>
          <w:rFonts w:ascii="Arial Narrow" w:hAnsi="Arial Narrow" w:cs="Courier New"/>
          <w:sz w:val="24"/>
        </w:rPr>
        <w:t>Vehículos y Equipo de Transporte $</w:t>
      </w:r>
      <w:r w:rsidR="000D0221">
        <w:rPr>
          <w:rFonts w:ascii="Arial Narrow" w:hAnsi="Arial Narrow" w:cs="Courier New"/>
          <w:sz w:val="24"/>
        </w:rPr>
        <w:t>4,729,545.43</w:t>
      </w:r>
    </w:p>
    <w:p w:rsidR="009A600F" w:rsidRPr="001D1A4E" w:rsidRDefault="009A600F" w:rsidP="009A600F">
      <w:pPr>
        <w:pStyle w:val="Prrafodelista"/>
        <w:numPr>
          <w:ilvl w:val="0"/>
          <w:numId w:val="6"/>
        </w:numPr>
        <w:jc w:val="both"/>
        <w:rPr>
          <w:rFonts w:ascii="Arial Narrow" w:hAnsi="Arial Narrow" w:cs="Courier New"/>
          <w:sz w:val="24"/>
        </w:rPr>
      </w:pPr>
      <w:r w:rsidRPr="001D1A4E">
        <w:rPr>
          <w:rFonts w:ascii="Arial Narrow" w:hAnsi="Arial Narrow" w:cs="Courier New"/>
          <w:sz w:val="24"/>
        </w:rPr>
        <w:t>Equipo de Defensa y Seguridad $</w:t>
      </w:r>
      <w:r w:rsidR="001D1A4E">
        <w:rPr>
          <w:rFonts w:ascii="Arial Narrow" w:hAnsi="Arial Narrow" w:cs="Courier New"/>
          <w:sz w:val="24"/>
        </w:rPr>
        <w:t>55,088.00</w:t>
      </w:r>
    </w:p>
    <w:p w:rsidR="009A600F" w:rsidRPr="001D1A4E" w:rsidRDefault="009A600F" w:rsidP="009A600F">
      <w:pPr>
        <w:pStyle w:val="Prrafodelista"/>
        <w:numPr>
          <w:ilvl w:val="0"/>
          <w:numId w:val="6"/>
        </w:numPr>
        <w:jc w:val="both"/>
        <w:rPr>
          <w:rFonts w:ascii="Arial Narrow" w:hAnsi="Arial Narrow" w:cs="Courier New"/>
          <w:sz w:val="24"/>
        </w:rPr>
      </w:pPr>
      <w:r w:rsidRPr="001D1A4E">
        <w:rPr>
          <w:rFonts w:ascii="Arial Narrow" w:hAnsi="Arial Narrow" w:cs="Courier New"/>
          <w:sz w:val="24"/>
        </w:rPr>
        <w:t>Maquinaria, Otros equipos y Herramientas $</w:t>
      </w:r>
      <w:r w:rsidR="001D1A4E">
        <w:rPr>
          <w:rFonts w:ascii="Arial Narrow" w:hAnsi="Arial Narrow" w:cs="Courier New"/>
          <w:sz w:val="24"/>
        </w:rPr>
        <w:t>4,261,526.19</w:t>
      </w:r>
    </w:p>
    <w:p w:rsidR="009A600F" w:rsidRDefault="009A600F" w:rsidP="009A600F">
      <w:pPr>
        <w:pStyle w:val="Prrafodelista"/>
        <w:numPr>
          <w:ilvl w:val="0"/>
          <w:numId w:val="6"/>
        </w:numPr>
        <w:jc w:val="both"/>
        <w:rPr>
          <w:rFonts w:ascii="Arial Narrow" w:hAnsi="Arial Narrow" w:cs="Courier New"/>
          <w:sz w:val="24"/>
        </w:rPr>
      </w:pPr>
      <w:r w:rsidRPr="001D1A4E">
        <w:rPr>
          <w:rFonts w:ascii="Arial Narrow" w:hAnsi="Arial Narrow" w:cs="Courier New"/>
          <w:sz w:val="24"/>
        </w:rPr>
        <w:t>Activos Intangibles (Software) $</w:t>
      </w:r>
      <w:r w:rsidR="001D1A4E">
        <w:rPr>
          <w:rFonts w:ascii="Arial Narrow" w:hAnsi="Arial Narrow" w:cs="Courier New"/>
          <w:sz w:val="24"/>
        </w:rPr>
        <w:t>56,066.36</w:t>
      </w:r>
    </w:p>
    <w:p w:rsidR="001D1A4E" w:rsidRDefault="001D1A4E" w:rsidP="009A600F">
      <w:pPr>
        <w:pStyle w:val="Prrafodelista"/>
        <w:numPr>
          <w:ilvl w:val="0"/>
          <w:numId w:val="6"/>
        </w:numPr>
        <w:jc w:val="both"/>
        <w:rPr>
          <w:rFonts w:ascii="Arial Narrow" w:hAnsi="Arial Narrow" w:cs="Courier New"/>
          <w:sz w:val="24"/>
        </w:rPr>
      </w:pPr>
      <w:r>
        <w:rPr>
          <w:rFonts w:ascii="Arial Narrow" w:hAnsi="Arial Narrow" w:cs="Courier New"/>
          <w:sz w:val="24"/>
        </w:rPr>
        <w:t>Activos Intangibles (Licencias) $136,752.40</w:t>
      </w:r>
    </w:p>
    <w:p w:rsidR="001D1A4E" w:rsidRDefault="001D1A4E" w:rsidP="009A600F">
      <w:pPr>
        <w:pStyle w:val="Prrafodelista"/>
        <w:numPr>
          <w:ilvl w:val="0"/>
          <w:numId w:val="6"/>
        </w:numPr>
        <w:jc w:val="both"/>
        <w:rPr>
          <w:rFonts w:ascii="Arial Narrow" w:hAnsi="Arial Narrow" w:cs="Courier New"/>
          <w:sz w:val="24"/>
        </w:rPr>
      </w:pPr>
      <w:r>
        <w:rPr>
          <w:rFonts w:ascii="Arial Narrow" w:hAnsi="Arial Narrow" w:cs="Courier New"/>
          <w:sz w:val="24"/>
        </w:rPr>
        <w:lastRenderedPageBreak/>
        <w:t>Depreciación Acumulada de Bienes Muebles -$4,038,265.38</w:t>
      </w:r>
    </w:p>
    <w:p w:rsidR="001D1A4E" w:rsidRPr="001D1A4E" w:rsidRDefault="001D1A4E" w:rsidP="009A600F">
      <w:pPr>
        <w:pStyle w:val="Prrafodelista"/>
        <w:numPr>
          <w:ilvl w:val="0"/>
          <w:numId w:val="6"/>
        </w:numPr>
        <w:jc w:val="both"/>
        <w:rPr>
          <w:rFonts w:ascii="Arial Narrow" w:hAnsi="Arial Narrow" w:cs="Courier New"/>
          <w:sz w:val="24"/>
        </w:rPr>
      </w:pPr>
      <w:r>
        <w:rPr>
          <w:rFonts w:ascii="Arial Narrow" w:hAnsi="Arial Narrow" w:cs="Courier New"/>
          <w:sz w:val="24"/>
        </w:rPr>
        <w:t>Amortización Acumulada de Activos Intangibles -$183,414.77</w:t>
      </w:r>
    </w:p>
    <w:p w:rsidR="003D2A32" w:rsidRPr="001D1A4E" w:rsidRDefault="003D2A32" w:rsidP="003D2A32">
      <w:pPr>
        <w:jc w:val="both"/>
        <w:rPr>
          <w:rFonts w:ascii="Arial Narrow" w:hAnsi="Arial Narrow" w:cs="Courier New"/>
          <w:b/>
          <w:sz w:val="24"/>
        </w:rPr>
      </w:pPr>
      <w:r w:rsidRPr="001D1A4E">
        <w:rPr>
          <w:rFonts w:ascii="Arial Narrow" w:hAnsi="Arial Narrow" w:cs="Courier New"/>
          <w:b/>
          <w:sz w:val="24"/>
        </w:rPr>
        <w:t>PASIVO</w:t>
      </w:r>
    </w:p>
    <w:p w:rsidR="00CE71DD" w:rsidRPr="001D1A4E" w:rsidRDefault="003D2A32" w:rsidP="00582772">
      <w:pPr>
        <w:pStyle w:val="Prrafodelista"/>
        <w:numPr>
          <w:ilvl w:val="0"/>
          <w:numId w:val="4"/>
        </w:numPr>
        <w:jc w:val="both"/>
        <w:rPr>
          <w:rFonts w:ascii="Arial Narrow" w:hAnsi="Arial Narrow" w:cs="Courier New"/>
          <w:sz w:val="24"/>
        </w:rPr>
      </w:pPr>
      <w:r w:rsidRPr="001D1A4E">
        <w:rPr>
          <w:rFonts w:ascii="Arial Narrow" w:hAnsi="Arial Narrow" w:cs="Courier New"/>
          <w:sz w:val="24"/>
        </w:rPr>
        <w:t xml:space="preserve">Se tiene un saldo Acreedor por el Total de $ </w:t>
      </w:r>
      <w:r w:rsidR="000D0221">
        <w:rPr>
          <w:rFonts w:ascii="Arial Narrow" w:hAnsi="Arial Narrow" w:cs="Courier New"/>
          <w:sz w:val="24"/>
        </w:rPr>
        <w:t>158,801</w:t>
      </w:r>
      <w:r w:rsidR="00664EF5">
        <w:rPr>
          <w:rFonts w:ascii="Arial Narrow" w:hAnsi="Arial Narrow" w:cs="Courier New"/>
          <w:sz w:val="24"/>
        </w:rPr>
        <w:t>.51</w:t>
      </w:r>
      <w:r w:rsidR="000D63B3" w:rsidRPr="001D1A4E">
        <w:rPr>
          <w:rFonts w:ascii="Arial Narrow" w:hAnsi="Arial Narrow" w:cs="Courier New"/>
          <w:sz w:val="24"/>
        </w:rPr>
        <w:t xml:space="preserve"> que se compone por</w:t>
      </w:r>
      <w:r w:rsidR="00664EF5">
        <w:rPr>
          <w:rFonts w:ascii="Arial Narrow" w:hAnsi="Arial Narrow" w:cs="Courier New"/>
          <w:sz w:val="24"/>
        </w:rPr>
        <w:t xml:space="preserve"> $7,071.51</w:t>
      </w:r>
      <w:r w:rsidR="000D63B3" w:rsidRPr="001D1A4E">
        <w:rPr>
          <w:rFonts w:ascii="Arial Narrow" w:hAnsi="Arial Narrow" w:cs="Courier New"/>
          <w:sz w:val="24"/>
        </w:rPr>
        <w:t xml:space="preserve"> adeudos entre fondos de ejercicios anteriore</w:t>
      </w:r>
      <w:r w:rsidR="00664EF5">
        <w:rPr>
          <w:rFonts w:ascii="Arial Narrow" w:hAnsi="Arial Narrow" w:cs="Courier New"/>
          <w:sz w:val="24"/>
        </w:rPr>
        <w:t>s, y $110,</w:t>
      </w:r>
      <w:r w:rsidR="000D0221">
        <w:rPr>
          <w:rFonts w:ascii="Arial Narrow" w:hAnsi="Arial Narrow" w:cs="Courier New"/>
          <w:sz w:val="24"/>
        </w:rPr>
        <w:t>696</w:t>
      </w:r>
      <w:r w:rsidR="00664EF5">
        <w:rPr>
          <w:rFonts w:ascii="Arial Narrow" w:hAnsi="Arial Narrow" w:cs="Courier New"/>
          <w:sz w:val="24"/>
        </w:rPr>
        <w:t xml:space="preserve">.00 de Retenciones de ISR a salarios del mes de </w:t>
      </w:r>
      <w:r w:rsidR="000D0221">
        <w:rPr>
          <w:rFonts w:ascii="Arial Narrow" w:hAnsi="Arial Narrow" w:cs="Courier New"/>
          <w:sz w:val="24"/>
        </w:rPr>
        <w:t>Junio pagaderos en Julio y 33034 de Retenciones a trabajadores por préstamos personales con Financieras autorizadas.</w:t>
      </w:r>
    </w:p>
    <w:p w:rsidR="00CE71DD" w:rsidRPr="001D1A4E" w:rsidRDefault="00CE71DD" w:rsidP="00CE71DD">
      <w:pPr>
        <w:pStyle w:val="Prrafodelista"/>
        <w:jc w:val="both"/>
        <w:rPr>
          <w:rFonts w:ascii="Arial Narrow" w:hAnsi="Arial Narrow" w:cs="Courier New"/>
          <w:sz w:val="24"/>
        </w:rPr>
      </w:pPr>
    </w:p>
    <w:p w:rsidR="000B3059" w:rsidRPr="00D14F26" w:rsidRDefault="00D14F26" w:rsidP="00D14F26">
      <w:pPr>
        <w:pStyle w:val="Prrafodelista"/>
        <w:jc w:val="center"/>
        <w:rPr>
          <w:rFonts w:ascii="Arial Narrow" w:hAnsi="Arial Narrow" w:cs="Courier New"/>
          <w:b/>
          <w:sz w:val="28"/>
        </w:rPr>
      </w:pPr>
      <w:r w:rsidRPr="00D14F26">
        <w:rPr>
          <w:rFonts w:ascii="Arial Narrow" w:hAnsi="Arial Narrow" w:cs="Courier New"/>
          <w:b/>
          <w:sz w:val="28"/>
        </w:rPr>
        <w:t>ESTADO DE FLUJOS DE EFECTIVO</w:t>
      </w:r>
    </w:p>
    <w:tbl>
      <w:tblPr>
        <w:tblW w:w="7683" w:type="dxa"/>
        <w:tblInd w:w="52" w:type="dxa"/>
        <w:tblCellMar>
          <w:left w:w="70" w:type="dxa"/>
          <w:right w:w="70" w:type="dxa"/>
        </w:tblCellMar>
        <w:tblLook w:val="04A0"/>
      </w:tblPr>
      <w:tblGrid>
        <w:gridCol w:w="5294"/>
        <w:gridCol w:w="1200"/>
        <w:gridCol w:w="1189"/>
      </w:tblGrid>
      <w:tr w:rsidR="009C39EB" w:rsidRPr="009C39EB" w:rsidTr="009704C5">
        <w:trPr>
          <w:trHeight w:val="255"/>
        </w:trPr>
        <w:tc>
          <w:tcPr>
            <w:tcW w:w="5294" w:type="dxa"/>
            <w:tcBorders>
              <w:top w:val="single" w:sz="8" w:space="0" w:color="auto"/>
              <w:left w:val="single" w:sz="8" w:space="0" w:color="auto"/>
              <w:bottom w:val="nil"/>
              <w:right w:val="nil"/>
            </w:tcBorders>
            <w:shd w:val="clear" w:color="000000" w:fill="A5A5A5"/>
            <w:noWrap/>
            <w:vAlign w:val="bottom"/>
            <w:hideMark/>
          </w:tcPr>
          <w:p w:rsidR="009C39EB" w:rsidRPr="009C39EB" w:rsidRDefault="009C39EB" w:rsidP="009C39EB">
            <w:pPr>
              <w:spacing w:after="0" w:line="240" w:lineRule="auto"/>
              <w:rPr>
                <w:rFonts w:ascii="Arial Narrow" w:eastAsia="Times New Roman" w:hAnsi="Arial Narrow" w:cs="Calibri"/>
                <w:b/>
                <w:bCs/>
                <w:color w:val="000000"/>
                <w:sz w:val="20"/>
                <w:szCs w:val="20"/>
                <w:lang w:eastAsia="es-MX"/>
              </w:rPr>
            </w:pPr>
            <w:r w:rsidRPr="009C39EB">
              <w:rPr>
                <w:rFonts w:ascii="Arial Narrow" w:eastAsia="Times New Roman" w:hAnsi="Arial Narrow" w:cs="Calibri"/>
                <w:b/>
                <w:bCs/>
                <w:color w:val="000000"/>
                <w:sz w:val="20"/>
                <w:szCs w:val="20"/>
                <w:lang w:eastAsia="es-MX"/>
              </w:rPr>
              <w:t> </w:t>
            </w:r>
          </w:p>
        </w:tc>
        <w:tc>
          <w:tcPr>
            <w:tcW w:w="1200" w:type="dxa"/>
            <w:tcBorders>
              <w:top w:val="single" w:sz="8" w:space="0" w:color="auto"/>
              <w:left w:val="single" w:sz="8" w:space="0" w:color="auto"/>
              <w:bottom w:val="nil"/>
              <w:right w:val="single" w:sz="8" w:space="0" w:color="auto"/>
            </w:tcBorders>
            <w:shd w:val="clear" w:color="000000" w:fill="A5A5A5"/>
            <w:noWrap/>
            <w:vAlign w:val="bottom"/>
            <w:hideMark/>
          </w:tcPr>
          <w:p w:rsidR="009C39EB" w:rsidRPr="009C39EB" w:rsidRDefault="009C39EB" w:rsidP="009C39EB">
            <w:pPr>
              <w:spacing w:after="0" w:line="240" w:lineRule="auto"/>
              <w:rPr>
                <w:rFonts w:ascii="Arial Narrow" w:eastAsia="Times New Roman" w:hAnsi="Arial Narrow" w:cs="Calibri"/>
                <w:b/>
                <w:bCs/>
                <w:color w:val="000000"/>
                <w:sz w:val="20"/>
                <w:szCs w:val="20"/>
                <w:lang w:eastAsia="es-MX"/>
              </w:rPr>
            </w:pPr>
            <w:r w:rsidRPr="009C39EB">
              <w:rPr>
                <w:rFonts w:ascii="Arial Narrow" w:eastAsia="Times New Roman" w:hAnsi="Arial Narrow" w:cs="Calibri"/>
                <w:b/>
                <w:bCs/>
                <w:color w:val="000000"/>
                <w:sz w:val="20"/>
                <w:szCs w:val="20"/>
                <w:lang w:eastAsia="es-MX"/>
              </w:rPr>
              <w:t> </w:t>
            </w:r>
          </w:p>
        </w:tc>
        <w:tc>
          <w:tcPr>
            <w:tcW w:w="1189" w:type="dxa"/>
            <w:tcBorders>
              <w:top w:val="single" w:sz="8" w:space="0" w:color="auto"/>
              <w:left w:val="nil"/>
              <w:bottom w:val="nil"/>
              <w:right w:val="single" w:sz="8" w:space="0" w:color="auto"/>
            </w:tcBorders>
            <w:shd w:val="clear" w:color="000000" w:fill="A5A5A5"/>
            <w:noWrap/>
            <w:vAlign w:val="bottom"/>
            <w:hideMark/>
          </w:tcPr>
          <w:p w:rsidR="009C39EB" w:rsidRPr="009C39EB" w:rsidRDefault="009C39EB" w:rsidP="009C39EB">
            <w:pPr>
              <w:spacing w:after="0" w:line="240" w:lineRule="auto"/>
              <w:rPr>
                <w:rFonts w:ascii="Arial Narrow" w:eastAsia="Times New Roman" w:hAnsi="Arial Narrow" w:cs="Calibri"/>
                <w:b/>
                <w:bCs/>
                <w:color w:val="000000"/>
                <w:sz w:val="20"/>
                <w:szCs w:val="20"/>
                <w:lang w:eastAsia="es-MX"/>
              </w:rPr>
            </w:pPr>
            <w:r w:rsidRPr="009C39EB">
              <w:rPr>
                <w:rFonts w:ascii="Arial Narrow" w:eastAsia="Times New Roman" w:hAnsi="Arial Narrow" w:cs="Calibri"/>
                <w:b/>
                <w:bCs/>
                <w:color w:val="000000"/>
                <w:sz w:val="20"/>
                <w:szCs w:val="20"/>
                <w:lang w:eastAsia="es-MX"/>
              </w:rPr>
              <w:t> </w:t>
            </w:r>
          </w:p>
        </w:tc>
      </w:tr>
      <w:tr w:rsidR="009C39EB" w:rsidRPr="009C39EB" w:rsidTr="009704C5">
        <w:trPr>
          <w:trHeight w:val="255"/>
        </w:trPr>
        <w:tc>
          <w:tcPr>
            <w:tcW w:w="5294" w:type="dxa"/>
            <w:tcBorders>
              <w:top w:val="nil"/>
              <w:left w:val="single" w:sz="8" w:space="0" w:color="auto"/>
              <w:bottom w:val="nil"/>
              <w:right w:val="nil"/>
            </w:tcBorders>
            <w:shd w:val="clear" w:color="000000" w:fill="A5A5A5"/>
            <w:noWrap/>
            <w:vAlign w:val="bottom"/>
            <w:hideMark/>
          </w:tcPr>
          <w:p w:rsidR="009C39EB" w:rsidRPr="009C39EB" w:rsidRDefault="009C39EB" w:rsidP="009C39EB">
            <w:pPr>
              <w:spacing w:after="0" w:line="240" w:lineRule="auto"/>
              <w:rPr>
                <w:rFonts w:ascii="Arial Narrow" w:eastAsia="Times New Roman" w:hAnsi="Arial Narrow" w:cs="Calibri"/>
                <w:b/>
                <w:bCs/>
                <w:color w:val="000000"/>
                <w:sz w:val="20"/>
                <w:szCs w:val="20"/>
                <w:lang w:eastAsia="es-MX"/>
              </w:rPr>
            </w:pPr>
            <w:bookmarkStart w:id="0" w:name="RANGE!A8:C70"/>
            <w:r w:rsidRPr="009C39EB">
              <w:rPr>
                <w:rFonts w:ascii="Arial Narrow" w:eastAsia="Times New Roman" w:hAnsi="Arial Narrow" w:cs="Calibri"/>
                <w:b/>
                <w:bCs/>
                <w:color w:val="000000"/>
                <w:sz w:val="20"/>
                <w:szCs w:val="20"/>
                <w:lang w:eastAsia="es-MX"/>
              </w:rPr>
              <w:t>FLUJOS DE EFECTIVO DE LAS ACTIVIDADES DE OPERACIÓN</w:t>
            </w:r>
            <w:bookmarkEnd w:id="0"/>
          </w:p>
        </w:tc>
        <w:tc>
          <w:tcPr>
            <w:tcW w:w="1200" w:type="dxa"/>
            <w:tcBorders>
              <w:top w:val="nil"/>
              <w:left w:val="single" w:sz="8" w:space="0" w:color="auto"/>
              <w:bottom w:val="nil"/>
              <w:right w:val="single" w:sz="8" w:space="0" w:color="auto"/>
            </w:tcBorders>
            <w:shd w:val="clear" w:color="000000" w:fill="A5A5A5"/>
            <w:noWrap/>
            <w:vAlign w:val="bottom"/>
            <w:hideMark/>
          </w:tcPr>
          <w:p w:rsidR="009C39EB" w:rsidRPr="009C39EB" w:rsidRDefault="009C39EB" w:rsidP="009C39EB">
            <w:pPr>
              <w:spacing w:after="0" w:line="240" w:lineRule="auto"/>
              <w:jc w:val="right"/>
              <w:rPr>
                <w:rFonts w:ascii="Arial Narrow" w:eastAsia="Times New Roman" w:hAnsi="Arial Narrow" w:cs="Calibri"/>
                <w:b/>
                <w:bCs/>
                <w:color w:val="000000"/>
                <w:sz w:val="20"/>
                <w:szCs w:val="20"/>
                <w:lang w:eastAsia="es-MX"/>
              </w:rPr>
            </w:pPr>
            <w:r w:rsidRPr="009C39EB">
              <w:rPr>
                <w:rFonts w:ascii="Arial Narrow" w:eastAsia="Times New Roman" w:hAnsi="Arial Narrow" w:cs="Calibri"/>
                <w:b/>
                <w:bCs/>
                <w:color w:val="000000"/>
                <w:sz w:val="20"/>
                <w:szCs w:val="20"/>
                <w:lang w:eastAsia="es-MX"/>
              </w:rPr>
              <w:t>2017</w:t>
            </w:r>
          </w:p>
        </w:tc>
        <w:tc>
          <w:tcPr>
            <w:tcW w:w="1189" w:type="dxa"/>
            <w:tcBorders>
              <w:top w:val="nil"/>
              <w:left w:val="nil"/>
              <w:bottom w:val="nil"/>
              <w:right w:val="single" w:sz="8" w:space="0" w:color="auto"/>
            </w:tcBorders>
            <w:shd w:val="clear" w:color="000000" w:fill="A5A5A5"/>
            <w:noWrap/>
            <w:vAlign w:val="bottom"/>
            <w:hideMark/>
          </w:tcPr>
          <w:p w:rsidR="009C39EB" w:rsidRPr="009C39EB" w:rsidRDefault="009C39EB" w:rsidP="009C39EB">
            <w:pPr>
              <w:spacing w:after="0" w:line="240" w:lineRule="auto"/>
              <w:jc w:val="right"/>
              <w:rPr>
                <w:rFonts w:ascii="Arial Narrow" w:eastAsia="Times New Roman" w:hAnsi="Arial Narrow" w:cs="Calibri"/>
                <w:b/>
                <w:bCs/>
                <w:color w:val="000000"/>
                <w:sz w:val="20"/>
                <w:szCs w:val="20"/>
                <w:lang w:eastAsia="es-MX"/>
              </w:rPr>
            </w:pPr>
            <w:r w:rsidRPr="009C39EB">
              <w:rPr>
                <w:rFonts w:ascii="Arial Narrow" w:eastAsia="Times New Roman" w:hAnsi="Arial Narrow" w:cs="Calibri"/>
                <w:b/>
                <w:bCs/>
                <w:color w:val="000000"/>
                <w:sz w:val="20"/>
                <w:szCs w:val="20"/>
                <w:lang w:eastAsia="es-MX"/>
              </w:rPr>
              <w:t>2016</w:t>
            </w:r>
          </w:p>
        </w:tc>
      </w:tr>
      <w:tr w:rsidR="009C39EB" w:rsidRPr="009C39EB" w:rsidTr="009704C5">
        <w:trPr>
          <w:trHeight w:val="270"/>
        </w:trPr>
        <w:tc>
          <w:tcPr>
            <w:tcW w:w="5294" w:type="dxa"/>
            <w:tcBorders>
              <w:top w:val="nil"/>
              <w:left w:val="single" w:sz="8" w:space="0" w:color="auto"/>
              <w:bottom w:val="single" w:sz="8" w:space="0" w:color="auto"/>
              <w:right w:val="nil"/>
            </w:tcBorders>
            <w:shd w:val="clear" w:color="000000" w:fill="A5A5A5"/>
            <w:noWrap/>
            <w:vAlign w:val="bottom"/>
            <w:hideMark/>
          </w:tcPr>
          <w:p w:rsidR="009C39EB" w:rsidRPr="009C39EB" w:rsidRDefault="009C39EB" w:rsidP="009C39EB">
            <w:pPr>
              <w:spacing w:after="0" w:line="240" w:lineRule="auto"/>
              <w:rPr>
                <w:rFonts w:ascii="Arial Narrow" w:eastAsia="Times New Roman" w:hAnsi="Arial Narrow" w:cs="Calibri"/>
                <w:b/>
                <w:bCs/>
                <w:color w:val="000000"/>
                <w:sz w:val="20"/>
                <w:szCs w:val="20"/>
                <w:lang w:eastAsia="es-MX"/>
              </w:rPr>
            </w:pPr>
            <w:r w:rsidRPr="009C39EB">
              <w:rPr>
                <w:rFonts w:ascii="Arial Narrow" w:eastAsia="Times New Roman" w:hAnsi="Arial Narrow" w:cs="Calibri"/>
                <w:b/>
                <w:bCs/>
                <w:color w:val="000000"/>
                <w:sz w:val="20"/>
                <w:szCs w:val="20"/>
                <w:lang w:eastAsia="es-MX"/>
              </w:rPr>
              <w:t>-</w:t>
            </w:r>
          </w:p>
        </w:tc>
        <w:tc>
          <w:tcPr>
            <w:tcW w:w="1200" w:type="dxa"/>
            <w:tcBorders>
              <w:top w:val="nil"/>
              <w:left w:val="single" w:sz="8" w:space="0" w:color="auto"/>
              <w:bottom w:val="single" w:sz="8" w:space="0" w:color="auto"/>
              <w:right w:val="single" w:sz="8" w:space="0" w:color="auto"/>
            </w:tcBorders>
            <w:shd w:val="clear" w:color="000000" w:fill="A5A5A5"/>
            <w:noWrap/>
            <w:vAlign w:val="bottom"/>
            <w:hideMark/>
          </w:tcPr>
          <w:p w:rsidR="009C39EB" w:rsidRPr="009C39EB" w:rsidRDefault="009C39EB" w:rsidP="009C39EB">
            <w:pPr>
              <w:spacing w:after="0" w:line="240" w:lineRule="auto"/>
              <w:rPr>
                <w:rFonts w:ascii="Arial Narrow" w:eastAsia="Times New Roman" w:hAnsi="Arial Narrow" w:cs="Calibri"/>
                <w:b/>
                <w:bCs/>
                <w:color w:val="000000"/>
                <w:sz w:val="20"/>
                <w:szCs w:val="20"/>
                <w:lang w:eastAsia="es-MX"/>
              </w:rPr>
            </w:pPr>
            <w:r w:rsidRPr="009C39EB">
              <w:rPr>
                <w:rFonts w:ascii="Arial Narrow" w:eastAsia="Times New Roman" w:hAnsi="Arial Narrow" w:cs="Calibri"/>
                <w:b/>
                <w:bCs/>
                <w:color w:val="000000"/>
                <w:sz w:val="20"/>
                <w:szCs w:val="20"/>
                <w:lang w:eastAsia="es-MX"/>
              </w:rPr>
              <w:t>-----------------</w:t>
            </w:r>
          </w:p>
        </w:tc>
        <w:tc>
          <w:tcPr>
            <w:tcW w:w="1189" w:type="dxa"/>
            <w:tcBorders>
              <w:top w:val="nil"/>
              <w:left w:val="nil"/>
              <w:bottom w:val="single" w:sz="8" w:space="0" w:color="auto"/>
              <w:right w:val="single" w:sz="8" w:space="0" w:color="auto"/>
            </w:tcBorders>
            <w:shd w:val="clear" w:color="000000" w:fill="A5A5A5"/>
            <w:noWrap/>
            <w:vAlign w:val="bottom"/>
            <w:hideMark/>
          </w:tcPr>
          <w:p w:rsidR="009C39EB" w:rsidRPr="009C39EB" w:rsidRDefault="009C39EB" w:rsidP="009C39EB">
            <w:pPr>
              <w:spacing w:after="0" w:line="240" w:lineRule="auto"/>
              <w:rPr>
                <w:rFonts w:ascii="Arial Narrow" w:eastAsia="Times New Roman" w:hAnsi="Arial Narrow" w:cs="Calibri"/>
                <w:b/>
                <w:bCs/>
                <w:color w:val="000000"/>
                <w:sz w:val="20"/>
                <w:szCs w:val="20"/>
                <w:lang w:eastAsia="es-MX"/>
              </w:rPr>
            </w:pPr>
            <w:r w:rsidRPr="009C39EB">
              <w:rPr>
                <w:rFonts w:ascii="Arial Narrow" w:eastAsia="Times New Roman" w:hAnsi="Arial Narrow" w:cs="Calibri"/>
                <w:b/>
                <w:bCs/>
                <w:color w:val="000000"/>
                <w:sz w:val="20"/>
                <w:szCs w:val="20"/>
                <w:lang w:eastAsia="es-MX"/>
              </w:rPr>
              <w:t>------------------</w:t>
            </w:r>
          </w:p>
        </w:tc>
      </w:tr>
      <w:tr w:rsidR="009C39EB" w:rsidRPr="009C39EB" w:rsidTr="009704C5">
        <w:trPr>
          <w:trHeight w:val="255"/>
        </w:trPr>
        <w:tc>
          <w:tcPr>
            <w:tcW w:w="5294" w:type="dxa"/>
            <w:tcBorders>
              <w:top w:val="nil"/>
              <w:left w:val="single" w:sz="4" w:space="0" w:color="auto"/>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 </w:t>
            </w:r>
          </w:p>
        </w:tc>
        <w:tc>
          <w:tcPr>
            <w:tcW w:w="1200"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 </w:t>
            </w:r>
          </w:p>
        </w:tc>
        <w:tc>
          <w:tcPr>
            <w:tcW w:w="1189"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 </w:t>
            </w:r>
          </w:p>
        </w:tc>
      </w:tr>
      <w:tr w:rsidR="009C39EB" w:rsidRPr="009C39EB" w:rsidTr="009704C5">
        <w:trPr>
          <w:trHeight w:val="255"/>
        </w:trPr>
        <w:tc>
          <w:tcPr>
            <w:tcW w:w="5294" w:type="dxa"/>
            <w:tcBorders>
              <w:top w:val="nil"/>
              <w:left w:val="single" w:sz="4" w:space="0" w:color="auto"/>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b/>
                <w:bCs/>
                <w:color w:val="000000"/>
                <w:sz w:val="20"/>
                <w:szCs w:val="20"/>
                <w:lang w:eastAsia="es-MX"/>
              </w:rPr>
            </w:pPr>
            <w:r w:rsidRPr="009C39EB">
              <w:rPr>
                <w:rFonts w:ascii="Arial Narrow" w:eastAsia="Times New Roman" w:hAnsi="Arial Narrow" w:cs="Calibri"/>
                <w:b/>
                <w:bCs/>
                <w:color w:val="000000"/>
                <w:sz w:val="20"/>
                <w:szCs w:val="20"/>
                <w:lang w:eastAsia="es-MX"/>
              </w:rPr>
              <w:t>ORIGEN</w:t>
            </w:r>
          </w:p>
        </w:tc>
        <w:tc>
          <w:tcPr>
            <w:tcW w:w="1200"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jc w:val="right"/>
              <w:rPr>
                <w:rFonts w:ascii="Arial Narrow" w:eastAsia="Times New Roman" w:hAnsi="Arial Narrow" w:cs="Calibri"/>
                <w:b/>
                <w:bCs/>
                <w:color w:val="000000"/>
                <w:sz w:val="20"/>
                <w:szCs w:val="20"/>
                <w:lang w:eastAsia="es-MX"/>
              </w:rPr>
            </w:pPr>
            <w:r w:rsidRPr="009C39EB">
              <w:rPr>
                <w:rFonts w:ascii="Arial Narrow" w:eastAsia="Times New Roman" w:hAnsi="Arial Narrow" w:cs="Calibri"/>
                <w:b/>
                <w:bCs/>
                <w:color w:val="000000"/>
                <w:sz w:val="20"/>
                <w:szCs w:val="20"/>
                <w:lang w:eastAsia="es-MX"/>
              </w:rPr>
              <w:t>23,261,795.28</w:t>
            </w:r>
          </w:p>
        </w:tc>
        <w:tc>
          <w:tcPr>
            <w:tcW w:w="1189"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jc w:val="right"/>
              <w:rPr>
                <w:rFonts w:ascii="Arial Narrow" w:eastAsia="Times New Roman" w:hAnsi="Arial Narrow" w:cs="Calibri"/>
                <w:b/>
                <w:bCs/>
                <w:color w:val="000000"/>
                <w:sz w:val="20"/>
                <w:szCs w:val="20"/>
                <w:lang w:eastAsia="es-MX"/>
              </w:rPr>
            </w:pPr>
            <w:r w:rsidRPr="009C39EB">
              <w:rPr>
                <w:rFonts w:ascii="Arial Narrow" w:eastAsia="Times New Roman" w:hAnsi="Arial Narrow" w:cs="Calibri"/>
                <w:b/>
                <w:bCs/>
                <w:color w:val="000000"/>
                <w:sz w:val="20"/>
                <w:szCs w:val="20"/>
                <w:lang w:eastAsia="es-MX"/>
              </w:rPr>
              <w:t>42,658,197.97</w:t>
            </w:r>
          </w:p>
        </w:tc>
      </w:tr>
      <w:tr w:rsidR="009C39EB" w:rsidRPr="009C39EB" w:rsidTr="009704C5">
        <w:trPr>
          <w:trHeight w:val="255"/>
        </w:trPr>
        <w:tc>
          <w:tcPr>
            <w:tcW w:w="5294" w:type="dxa"/>
            <w:tcBorders>
              <w:top w:val="nil"/>
              <w:left w:val="single" w:sz="4" w:space="0" w:color="auto"/>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IMPUESTOS</w:t>
            </w:r>
          </w:p>
        </w:tc>
        <w:tc>
          <w:tcPr>
            <w:tcW w:w="1200"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jc w:val="right"/>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2,419,893.19</w:t>
            </w:r>
          </w:p>
        </w:tc>
        <w:tc>
          <w:tcPr>
            <w:tcW w:w="1189"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jc w:val="right"/>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1,909,597.67</w:t>
            </w:r>
          </w:p>
        </w:tc>
      </w:tr>
      <w:tr w:rsidR="009C39EB" w:rsidRPr="009C39EB" w:rsidTr="009704C5">
        <w:trPr>
          <w:trHeight w:val="255"/>
        </w:trPr>
        <w:tc>
          <w:tcPr>
            <w:tcW w:w="5294" w:type="dxa"/>
            <w:tcBorders>
              <w:top w:val="nil"/>
              <w:left w:val="single" w:sz="4" w:space="0" w:color="auto"/>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CUOTAS Y APORTACIONES DE SEGURIDAD</w:t>
            </w:r>
          </w:p>
        </w:tc>
        <w:tc>
          <w:tcPr>
            <w:tcW w:w="1200"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jc w:val="right"/>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0</w:t>
            </w:r>
          </w:p>
        </w:tc>
        <w:tc>
          <w:tcPr>
            <w:tcW w:w="1189"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jc w:val="right"/>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0</w:t>
            </w:r>
          </w:p>
        </w:tc>
      </w:tr>
      <w:tr w:rsidR="009C39EB" w:rsidRPr="009C39EB" w:rsidTr="009704C5">
        <w:trPr>
          <w:trHeight w:val="255"/>
        </w:trPr>
        <w:tc>
          <w:tcPr>
            <w:tcW w:w="5294" w:type="dxa"/>
            <w:tcBorders>
              <w:top w:val="nil"/>
              <w:left w:val="single" w:sz="4" w:space="0" w:color="auto"/>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SOCIAL</w:t>
            </w:r>
          </w:p>
        </w:tc>
        <w:tc>
          <w:tcPr>
            <w:tcW w:w="1200"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 </w:t>
            </w:r>
          </w:p>
        </w:tc>
        <w:tc>
          <w:tcPr>
            <w:tcW w:w="1189"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 </w:t>
            </w:r>
          </w:p>
        </w:tc>
      </w:tr>
      <w:tr w:rsidR="009C39EB" w:rsidRPr="009C39EB" w:rsidTr="009704C5">
        <w:trPr>
          <w:trHeight w:val="255"/>
        </w:trPr>
        <w:tc>
          <w:tcPr>
            <w:tcW w:w="5294" w:type="dxa"/>
            <w:tcBorders>
              <w:top w:val="nil"/>
              <w:left w:val="single" w:sz="4" w:space="0" w:color="auto"/>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CONTRIBUCIONES DE MEJORAS</w:t>
            </w:r>
          </w:p>
        </w:tc>
        <w:tc>
          <w:tcPr>
            <w:tcW w:w="1200"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jc w:val="right"/>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0</w:t>
            </w:r>
          </w:p>
        </w:tc>
        <w:tc>
          <w:tcPr>
            <w:tcW w:w="1189"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jc w:val="right"/>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0</w:t>
            </w:r>
          </w:p>
        </w:tc>
      </w:tr>
      <w:tr w:rsidR="009C39EB" w:rsidRPr="009C39EB" w:rsidTr="009704C5">
        <w:trPr>
          <w:trHeight w:val="255"/>
        </w:trPr>
        <w:tc>
          <w:tcPr>
            <w:tcW w:w="5294" w:type="dxa"/>
            <w:tcBorders>
              <w:top w:val="nil"/>
              <w:left w:val="single" w:sz="4" w:space="0" w:color="auto"/>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DERECHOS</w:t>
            </w:r>
          </w:p>
        </w:tc>
        <w:tc>
          <w:tcPr>
            <w:tcW w:w="1200"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jc w:val="right"/>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613,645.35</w:t>
            </w:r>
          </w:p>
        </w:tc>
        <w:tc>
          <w:tcPr>
            <w:tcW w:w="1189"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jc w:val="right"/>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842,216.75</w:t>
            </w:r>
          </w:p>
        </w:tc>
      </w:tr>
      <w:tr w:rsidR="009C39EB" w:rsidRPr="009C39EB" w:rsidTr="009704C5">
        <w:trPr>
          <w:trHeight w:val="255"/>
        </w:trPr>
        <w:tc>
          <w:tcPr>
            <w:tcW w:w="5294" w:type="dxa"/>
            <w:tcBorders>
              <w:top w:val="nil"/>
              <w:left w:val="single" w:sz="4" w:space="0" w:color="auto"/>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PRODUCTOS DE TIPO CORRIENTE</w:t>
            </w:r>
          </w:p>
        </w:tc>
        <w:tc>
          <w:tcPr>
            <w:tcW w:w="1200"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jc w:val="right"/>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23,355.20</w:t>
            </w:r>
          </w:p>
        </w:tc>
        <w:tc>
          <w:tcPr>
            <w:tcW w:w="1189"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jc w:val="right"/>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38,199.10</w:t>
            </w:r>
          </w:p>
        </w:tc>
      </w:tr>
      <w:tr w:rsidR="009C39EB" w:rsidRPr="009C39EB" w:rsidTr="009704C5">
        <w:trPr>
          <w:trHeight w:val="255"/>
        </w:trPr>
        <w:tc>
          <w:tcPr>
            <w:tcW w:w="5294" w:type="dxa"/>
            <w:tcBorders>
              <w:top w:val="nil"/>
              <w:left w:val="single" w:sz="4" w:space="0" w:color="auto"/>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APROVECHAMIENTOS DE TIPO CORRIENTE</w:t>
            </w:r>
          </w:p>
        </w:tc>
        <w:tc>
          <w:tcPr>
            <w:tcW w:w="1200"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jc w:val="right"/>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631,596.27</w:t>
            </w:r>
          </w:p>
        </w:tc>
        <w:tc>
          <w:tcPr>
            <w:tcW w:w="1189"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jc w:val="right"/>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234,872.31</w:t>
            </w:r>
          </w:p>
        </w:tc>
      </w:tr>
      <w:tr w:rsidR="009C39EB" w:rsidRPr="009C39EB" w:rsidTr="009704C5">
        <w:trPr>
          <w:trHeight w:val="255"/>
        </w:trPr>
        <w:tc>
          <w:tcPr>
            <w:tcW w:w="5294" w:type="dxa"/>
            <w:tcBorders>
              <w:top w:val="nil"/>
              <w:left w:val="single" w:sz="4" w:space="0" w:color="auto"/>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INGRESOS POR VENTA DE BIENES Y SERVICIOS</w:t>
            </w:r>
          </w:p>
        </w:tc>
        <w:tc>
          <w:tcPr>
            <w:tcW w:w="1200"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jc w:val="right"/>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0</w:t>
            </w:r>
          </w:p>
        </w:tc>
        <w:tc>
          <w:tcPr>
            <w:tcW w:w="1189"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jc w:val="right"/>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0</w:t>
            </w:r>
          </w:p>
        </w:tc>
      </w:tr>
      <w:tr w:rsidR="009C39EB" w:rsidRPr="009C39EB" w:rsidTr="009704C5">
        <w:trPr>
          <w:trHeight w:val="255"/>
        </w:trPr>
        <w:tc>
          <w:tcPr>
            <w:tcW w:w="5294" w:type="dxa"/>
            <w:tcBorders>
              <w:top w:val="nil"/>
              <w:left w:val="single" w:sz="4" w:space="0" w:color="auto"/>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INGRESOS NO COMPRENDIDOS EN LA LEY DE</w:t>
            </w:r>
          </w:p>
        </w:tc>
        <w:tc>
          <w:tcPr>
            <w:tcW w:w="1200"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jc w:val="right"/>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0</w:t>
            </w:r>
          </w:p>
        </w:tc>
        <w:tc>
          <w:tcPr>
            <w:tcW w:w="1189"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jc w:val="right"/>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0</w:t>
            </w:r>
          </w:p>
        </w:tc>
      </w:tr>
      <w:tr w:rsidR="009C39EB" w:rsidRPr="009C39EB" w:rsidTr="009704C5">
        <w:trPr>
          <w:trHeight w:val="255"/>
        </w:trPr>
        <w:tc>
          <w:tcPr>
            <w:tcW w:w="5294" w:type="dxa"/>
            <w:tcBorders>
              <w:top w:val="nil"/>
              <w:left w:val="single" w:sz="4" w:space="0" w:color="auto"/>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INGRESOS POR EJERCICIOS FISCALES</w:t>
            </w:r>
          </w:p>
        </w:tc>
        <w:tc>
          <w:tcPr>
            <w:tcW w:w="1200"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 </w:t>
            </w:r>
          </w:p>
        </w:tc>
        <w:tc>
          <w:tcPr>
            <w:tcW w:w="1189"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 </w:t>
            </w:r>
          </w:p>
        </w:tc>
      </w:tr>
      <w:tr w:rsidR="009C39EB" w:rsidRPr="009C39EB" w:rsidTr="009704C5">
        <w:trPr>
          <w:trHeight w:val="255"/>
        </w:trPr>
        <w:tc>
          <w:tcPr>
            <w:tcW w:w="5294" w:type="dxa"/>
            <w:tcBorders>
              <w:top w:val="nil"/>
              <w:left w:val="single" w:sz="4" w:space="0" w:color="auto"/>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ANTERIORES</w:t>
            </w:r>
          </w:p>
        </w:tc>
        <w:tc>
          <w:tcPr>
            <w:tcW w:w="1200"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 </w:t>
            </w:r>
          </w:p>
        </w:tc>
        <w:tc>
          <w:tcPr>
            <w:tcW w:w="1189"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 </w:t>
            </w:r>
          </w:p>
        </w:tc>
      </w:tr>
      <w:tr w:rsidR="009C39EB" w:rsidRPr="009C39EB" w:rsidTr="009704C5">
        <w:trPr>
          <w:trHeight w:val="255"/>
        </w:trPr>
        <w:tc>
          <w:tcPr>
            <w:tcW w:w="5294" w:type="dxa"/>
            <w:tcBorders>
              <w:top w:val="nil"/>
              <w:left w:val="single" w:sz="4" w:space="0" w:color="auto"/>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PARTICIPACIONES Y APORTACIONES</w:t>
            </w:r>
          </w:p>
        </w:tc>
        <w:tc>
          <w:tcPr>
            <w:tcW w:w="1200"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jc w:val="right"/>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19,568,750.22</w:t>
            </w:r>
          </w:p>
        </w:tc>
        <w:tc>
          <w:tcPr>
            <w:tcW w:w="1189"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jc w:val="right"/>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39,623,340.67</w:t>
            </w:r>
          </w:p>
        </w:tc>
      </w:tr>
      <w:tr w:rsidR="009C39EB" w:rsidRPr="009C39EB" w:rsidTr="009704C5">
        <w:trPr>
          <w:trHeight w:val="255"/>
        </w:trPr>
        <w:tc>
          <w:tcPr>
            <w:tcW w:w="5294" w:type="dxa"/>
            <w:tcBorders>
              <w:top w:val="nil"/>
              <w:left w:val="single" w:sz="4" w:space="0" w:color="auto"/>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TRANSFERENCIAS, ASIGNACIONES, SUBSIDIOS</w:t>
            </w:r>
          </w:p>
        </w:tc>
        <w:tc>
          <w:tcPr>
            <w:tcW w:w="1200"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jc w:val="right"/>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0</w:t>
            </w:r>
          </w:p>
        </w:tc>
        <w:tc>
          <w:tcPr>
            <w:tcW w:w="1189"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jc w:val="right"/>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0</w:t>
            </w:r>
          </w:p>
        </w:tc>
      </w:tr>
      <w:tr w:rsidR="009C39EB" w:rsidRPr="009C39EB" w:rsidTr="009704C5">
        <w:trPr>
          <w:trHeight w:val="255"/>
        </w:trPr>
        <w:tc>
          <w:tcPr>
            <w:tcW w:w="5294" w:type="dxa"/>
            <w:tcBorders>
              <w:top w:val="nil"/>
              <w:left w:val="single" w:sz="4" w:space="0" w:color="auto"/>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Y OTRAS AYUDAS</w:t>
            </w:r>
          </w:p>
        </w:tc>
        <w:tc>
          <w:tcPr>
            <w:tcW w:w="1200"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 </w:t>
            </w:r>
          </w:p>
        </w:tc>
        <w:tc>
          <w:tcPr>
            <w:tcW w:w="1189"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 </w:t>
            </w:r>
          </w:p>
        </w:tc>
      </w:tr>
      <w:tr w:rsidR="009C39EB" w:rsidRPr="009C39EB" w:rsidTr="009704C5">
        <w:trPr>
          <w:trHeight w:val="255"/>
        </w:trPr>
        <w:tc>
          <w:tcPr>
            <w:tcW w:w="5294" w:type="dxa"/>
            <w:tcBorders>
              <w:top w:val="nil"/>
              <w:left w:val="single" w:sz="4" w:space="0" w:color="auto"/>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OTROS ORÍGENES DE OPERACIÓN</w:t>
            </w:r>
          </w:p>
        </w:tc>
        <w:tc>
          <w:tcPr>
            <w:tcW w:w="1200"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jc w:val="right"/>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4,555.05</w:t>
            </w:r>
          </w:p>
        </w:tc>
        <w:tc>
          <w:tcPr>
            <w:tcW w:w="1189"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jc w:val="right"/>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9,971.47</w:t>
            </w:r>
          </w:p>
        </w:tc>
      </w:tr>
      <w:tr w:rsidR="009C39EB" w:rsidRPr="009C39EB" w:rsidTr="009704C5">
        <w:trPr>
          <w:trHeight w:val="255"/>
        </w:trPr>
        <w:tc>
          <w:tcPr>
            <w:tcW w:w="5294" w:type="dxa"/>
            <w:tcBorders>
              <w:top w:val="nil"/>
              <w:left w:val="single" w:sz="4" w:space="0" w:color="auto"/>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 </w:t>
            </w:r>
          </w:p>
        </w:tc>
        <w:tc>
          <w:tcPr>
            <w:tcW w:w="1200"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 </w:t>
            </w:r>
          </w:p>
        </w:tc>
        <w:tc>
          <w:tcPr>
            <w:tcW w:w="1189"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 </w:t>
            </w:r>
          </w:p>
        </w:tc>
      </w:tr>
      <w:tr w:rsidR="009C39EB" w:rsidRPr="009C39EB" w:rsidTr="009704C5">
        <w:trPr>
          <w:trHeight w:val="255"/>
        </w:trPr>
        <w:tc>
          <w:tcPr>
            <w:tcW w:w="5294" w:type="dxa"/>
            <w:tcBorders>
              <w:top w:val="nil"/>
              <w:left w:val="single" w:sz="4" w:space="0" w:color="auto"/>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b/>
                <w:bCs/>
                <w:color w:val="000000"/>
                <w:sz w:val="20"/>
                <w:szCs w:val="20"/>
                <w:lang w:eastAsia="es-MX"/>
              </w:rPr>
            </w:pPr>
            <w:r w:rsidRPr="009C39EB">
              <w:rPr>
                <w:rFonts w:ascii="Arial Narrow" w:eastAsia="Times New Roman" w:hAnsi="Arial Narrow" w:cs="Calibri"/>
                <w:b/>
                <w:bCs/>
                <w:color w:val="000000"/>
                <w:sz w:val="20"/>
                <w:szCs w:val="20"/>
                <w:lang w:eastAsia="es-MX"/>
              </w:rPr>
              <w:t>APLICACIÓN</w:t>
            </w:r>
          </w:p>
        </w:tc>
        <w:tc>
          <w:tcPr>
            <w:tcW w:w="1200"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jc w:val="right"/>
              <w:rPr>
                <w:rFonts w:ascii="Arial Narrow" w:eastAsia="Times New Roman" w:hAnsi="Arial Narrow" w:cs="Calibri"/>
                <w:b/>
                <w:bCs/>
                <w:color w:val="000000"/>
                <w:sz w:val="20"/>
                <w:szCs w:val="20"/>
                <w:lang w:eastAsia="es-MX"/>
              </w:rPr>
            </w:pPr>
            <w:r w:rsidRPr="009C39EB">
              <w:rPr>
                <w:rFonts w:ascii="Arial Narrow" w:eastAsia="Times New Roman" w:hAnsi="Arial Narrow" w:cs="Calibri"/>
                <w:b/>
                <w:bCs/>
                <w:color w:val="000000"/>
                <w:sz w:val="20"/>
                <w:szCs w:val="20"/>
                <w:lang w:eastAsia="es-MX"/>
              </w:rPr>
              <w:t>16,130,886.00</w:t>
            </w:r>
          </w:p>
        </w:tc>
        <w:tc>
          <w:tcPr>
            <w:tcW w:w="1189"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jc w:val="right"/>
              <w:rPr>
                <w:rFonts w:ascii="Arial Narrow" w:eastAsia="Times New Roman" w:hAnsi="Arial Narrow" w:cs="Calibri"/>
                <w:b/>
                <w:bCs/>
                <w:color w:val="000000"/>
                <w:sz w:val="20"/>
                <w:szCs w:val="20"/>
                <w:lang w:eastAsia="es-MX"/>
              </w:rPr>
            </w:pPr>
            <w:r w:rsidRPr="009C39EB">
              <w:rPr>
                <w:rFonts w:ascii="Arial Narrow" w:eastAsia="Times New Roman" w:hAnsi="Arial Narrow" w:cs="Calibri"/>
                <w:b/>
                <w:bCs/>
                <w:color w:val="000000"/>
                <w:sz w:val="20"/>
                <w:szCs w:val="20"/>
                <w:lang w:eastAsia="es-MX"/>
              </w:rPr>
              <w:t>34,589,353.91</w:t>
            </w:r>
          </w:p>
        </w:tc>
      </w:tr>
      <w:tr w:rsidR="009C39EB" w:rsidRPr="009C39EB" w:rsidTr="009704C5">
        <w:trPr>
          <w:trHeight w:val="255"/>
        </w:trPr>
        <w:tc>
          <w:tcPr>
            <w:tcW w:w="5294" w:type="dxa"/>
            <w:tcBorders>
              <w:top w:val="nil"/>
              <w:left w:val="single" w:sz="4" w:space="0" w:color="auto"/>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SERVICIOS PERSONALES</w:t>
            </w:r>
          </w:p>
        </w:tc>
        <w:tc>
          <w:tcPr>
            <w:tcW w:w="1200"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jc w:val="right"/>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7,853,452.00</w:t>
            </w:r>
          </w:p>
        </w:tc>
        <w:tc>
          <w:tcPr>
            <w:tcW w:w="1189"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jc w:val="right"/>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19,272,526.63</w:t>
            </w:r>
          </w:p>
        </w:tc>
      </w:tr>
      <w:tr w:rsidR="009C39EB" w:rsidRPr="009C39EB" w:rsidTr="009704C5">
        <w:trPr>
          <w:trHeight w:val="255"/>
        </w:trPr>
        <w:tc>
          <w:tcPr>
            <w:tcW w:w="5294" w:type="dxa"/>
            <w:tcBorders>
              <w:top w:val="nil"/>
              <w:left w:val="single" w:sz="4" w:space="0" w:color="auto"/>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MATERIALES Y SUMINISTROS</w:t>
            </w:r>
          </w:p>
        </w:tc>
        <w:tc>
          <w:tcPr>
            <w:tcW w:w="1200"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jc w:val="right"/>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1,269,142.92</w:t>
            </w:r>
          </w:p>
        </w:tc>
        <w:tc>
          <w:tcPr>
            <w:tcW w:w="1189"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jc w:val="right"/>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3,016,938.79</w:t>
            </w:r>
          </w:p>
        </w:tc>
      </w:tr>
      <w:tr w:rsidR="009C39EB" w:rsidRPr="009C39EB" w:rsidTr="009704C5">
        <w:trPr>
          <w:trHeight w:val="255"/>
        </w:trPr>
        <w:tc>
          <w:tcPr>
            <w:tcW w:w="5294" w:type="dxa"/>
            <w:tcBorders>
              <w:top w:val="nil"/>
              <w:left w:val="single" w:sz="4" w:space="0" w:color="auto"/>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SERVICIOS GENERALES</w:t>
            </w:r>
          </w:p>
        </w:tc>
        <w:tc>
          <w:tcPr>
            <w:tcW w:w="1200"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jc w:val="right"/>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6,123,056.21</w:t>
            </w:r>
          </w:p>
        </w:tc>
        <w:tc>
          <w:tcPr>
            <w:tcW w:w="1189"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jc w:val="right"/>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10,367,695.99</w:t>
            </w:r>
          </w:p>
        </w:tc>
      </w:tr>
      <w:tr w:rsidR="009C39EB" w:rsidRPr="009C39EB" w:rsidTr="009704C5">
        <w:trPr>
          <w:trHeight w:val="255"/>
        </w:trPr>
        <w:tc>
          <w:tcPr>
            <w:tcW w:w="5294" w:type="dxa"/>
            <w:tcBorders>
              <w:top w:val="nil"/>
              <w:left w:val="single" w:sz="4" w:space="0" w:color="auto"/>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TRANSFERENCIAS INTERNAS Y ASIGNACIONES</w:t>
            </w:r>
          </w:p>
        </w:tc>
        <w:tc>
          <w:tcPr>
            <w:tcW w:w="1200"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jc w:val="right"/>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0</w:t>
            </w:r>
          </w:p>
        </w:tc>
        <w:tc>
          <w:tcPr>
            <w:tcW w:w="1189"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jc w:val="right"/>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0</w:t>
            </w:r>
          </w:p>
        </w:tc>
      </w:tr>
      <w:tr w:rsidR="009C39EB" w:rsidRPr="009C39EB" w:rsidTr="009704C5">
        <w:trPr>
          <w:trHeight w:val="255"/>
        </w:trPr>
        <w:tc>
          <w:tcPr>
            <w:tcW w:w="5294" w:type="dxa"/>
            <w:tcBorders>
              <w:top w:val="nil"/>
              <w:left w:val="single" w:sz="4" w:space="0" w:color="auto"/>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AL SECTOR PÚBLICO</w:t>
            </w:r>
          </w:p>
        </w:tc>
        <w:tc>
          <w:tcPr>
            <w:tcW w:w="1200"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 </w:t>
            </w:r>
          </w:p>
        </w:tc>
        <w:tc>
          <w:tcPr>
            <w:tcW w:w="1189"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 </w:t>
            </w:r>
          </w:p>
        </w:tc>
      </w:tr>
      <w:tr w:rsidR="009C39EB" w:rsidRPr="009C39EB" w:rsidTr="009704C5">
        <w:trPr>
          <w:trHeight w:val="255"/>
        </w:trPr>
        <w:tc>
          <w:tcPr>
            <w:tcW w:w="5294" w:type="dxa"/>
            <w:tcBorders>
              <w:top w:val="nil"/>
              <w:left w:val="single" w:sz="4" w:space="0" w:color="auto"/>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TRANSFERENCIAS AL RESTO DEL SECTOR</w:t>
            </w:r>
          </w:p>
        </w:tc>
        <w:tc>
          <w:tcPr>
            <w:tcW w:w="1200"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jc w:val="right"/>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140,889.00</w:t>
            </w:r>
          </w:p>
        </w:tc>
        <w:tc>
          <w:tcPr>
            <w:tcW w:w="1189"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jc w:val="right"/>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270,250.00</w:t>
            </w:r>
          </w:p>
        </w:tc>
      </w:tr>
      <w:tr w:rsidR="009C39EB" w:rsidRPr="009C39EB" w:rsidTr="009704C5">
        <w:trPr>
          <w:trHeight w:val="255"/>
        </w:trPr>
        <w:tc>
          <w:tcPr>
            <w:tcW w:w="5294" w:type="dxa"/>
            <w:tcBorders>
              <w:top w:val="nil"/>
              <w:left w:val="single" w:sz="4" w:space="0" w:color="auto"/>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PÚBLICO</w:t>
            </w:r>
          </w:p>
        </w:tc>
        <w:tc>
          <w:tcPr>
            <w:tcW w:w="1200"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 </w:t>
            </w:r>
          </w:p>
        </w:tc>
        <w:tc>
          <w:tcPr>
            <w:tcW w:w="1189"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 </w:t>
            </w:r>
          </w:p>
        </w:tc>
      </w:tr>
      <w:tr w:rsidR="009C39EB" w:rsidRPr="009C39EB" w:rsidTr="009704C5">
        <w:trPr>
          <w:trHeight w:val="255"/>
        </w:trPr>
        <w:tc>
          <w:tcPr>
            <w:tcW w:w="5294" w:type="dxa"/>
            <w:tcBorders>
              <w:top w:val="nil"/>
              <w:left w:val="single" w:sz="4" w:space="0" w:color="auto"/>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SUBSIDIOS Y SUBVENCIONES</w:t>
            </w:r>
          </w:p>
        </w:tc>
        <w:tc>
          <w:tcPr>
            <w:tcW w:w="1200"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jc w:val="right"/>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0</w:t>
            </w:r>
          </w:p>
        </w:tc>
        <w:tc>
          <w:tcPr>
            <w:tcW w:w="1189"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jc w:val="right"/>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0</w:t>
            </w:r>
          </w:p>
        </w:tc>
      </w:tr>
      <w:tr w:rsidR="009C39EB" w:rsidRPr="009C39EB" w:rsidTr="009704C5">
        <w:trPr>
          <w:trHeight w:val="255"/>
        </w:trPr>
        <w:tc>
          <w:tcPr>
            <w:tcW w:w="5294" w:type="dxa"/>
            <w:tcBorders>
              <w:top w:val="nil"/>
              <w:left w:val="single" w:sz="4" w:space="0" w:color="auto"/>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AYUDAS SOCIALES</w:t>
            </w:r>
          </w:p>
        </w:tc>
        <w:tc>
          <w:tcPr>
            <w:tcW w:w="1200"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jc w:val="right"/>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744,345.87</w:t>
            </w:r>
          </w:p>
        </w:tc>
        <w:tc>
          <w:tcPr>
            <w:tcW w:w="1189"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jc w:val="right"/>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1,408,785.90</w:t>
            </w:r>
          </w:p>
        </w:tc>
      </w:tr>
      <w:tr w:rsidR="009C39EB" w:rsidRPr="009C39EB" w:rsidTr="009704C5">
        <w:trPr>
          <w:trHeight w:val="255"/>
        </w:trPr>
        <w:tc>
          <w:tcPr>
            <w:tcW w:w="5294" w:type="dxa"/>
            <w:tcBorders>
              <w:top w:val="nil"/>
              <w:left w:val="single" w:sz="4" w:space="0" w:color="auto"/>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PENSIONES Y JUBILACIONES</w:t>
            </w:r>
          </w:p>
        </w:tc>
        <w:tc>
          <w:tcPr>
            <w:tcW w:w="1200"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jc w:val="right"/>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0</w:t>
            </w:r>
          </w:p>
        </w:tc>
        <w:tc>
          <w:tcPr>
            <w:tcW w:w="1189"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jc w:val="right"/>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0</w:t>
            </w:r>
          </w:p>
        </w:tc>
      </w:tr>
      <w:tr w:rsidR="009C39EB" w:rsidRPr="009C39EB" w:rsidTr="009704C5">
        <w:trPr>
          <w:trHeight w:val="255"/>
        </w:trPr>
        <w:tc>
          <w:tcPr>
            <w:tcW w:w="5294" w:type="dxa"/>
            <w:tcBorders>
              <w:top w:val="nil"/>
              <w:left w:val="single" w:sz="4" w:space="0" w:color="auto"/>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TRANSFERENCIAS A FIDEICOMISOS, MANDATOS</w:t>
            </w:r>
          </w:p>
        </w:tc>
        <w:tc>
          <w:tcPr>
            <w:tcW w:w="1200"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jc w:val="right"/>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0</w:t>
            </w:r>
          </w:p>
        </w:tc>
        <w:tc>
          <w:tcPr>
            <w:tcW w:w="1189"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jc w:val="right"/>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0</w:t>
            </w:r>
          </w:p>
        </w:tc>
      </w:tr>
      <w:tr w:rsidR="009C39EB" w:rsidRPr="009C39EB" w:rsidTr="009704C5">
        <w:trPr>
          <w:trHeight w:val="255"/>
        </w:trPr>
        <w:tc>
          <w:tcPr>
            <w:tcW w:w="5294" w:type="dxa"/>
            <w:tcBorders>
              <w:top w:val="nil"/>
              <w:left w:val="single" w:sz="4" w:space="0" w:color="auto"/>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Y CONTRATOS ANÁLOGOS</w:t>
            </w:r>
          </w:p>
        </w:tc>
        <w:tc>
          <w:tcPr>
            <w:tcW w:w="1200"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 </w:t>
            </w:r>
          </w:p>
        </w:tc>
        <w:tc>
          <w:tcPr>
            <w:tcW w:w="1189"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 </w:t>
            </w:r>
          </w:p>
        </w:tc>
      </w:tr>
      <w:tr w:rsidR="009C39EB" w:rsidRPr="009C39EB" w:rsidTr="009704C5">
        <w:trPr>
          <w:trHeight w:val="255"/>
        </w:trPr>
        <w:tc>
          <w:tcPr>
            <w:tcW w:w="5294" w:type="dxa"/>
            <w:tcBorders>
              <w:top w:val="nil"/>
              <w:left w:val="single" w:sz="4" w:space="0" w:color="auto"/>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TRANSFERENCIAS A LA SEGURIDAD SOCIAL</w:t>
            </w:r>
          </w:p>
        </w:tc>
        <w:tc>
          <w:tcPr>
            <w:tcW w:w="1200"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jc w:val="right"/>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0</w:t>
            </w:r>
          </w:p>
        </w:tc>
        <w:tc>
          <w:tcPr>
            <w:tcW w:w="1189"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jc w:val="right"/>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0</w:t>
            </w:r>
          </w:p>
        </w:tc>
      </w:tr>
      <w:tr w:rsidR="009C39EB" w:rsidRPr="009C39EB" w:rsidTr="009704C5">
        <w:trPr>
          <w:trHeight w:val="255"/>
        </w:trPr>
        <w:tc>
          <w:tcPr>
            <w:tcW w:w="5294" w:type="dxa"/>
            <w:tcBorders>
              <w:top w:val="nil"/>
              <w:left w:val="single" w:sz="4" w:space="0" w:color="auto"/>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DONATIVOS</w:t>
            </w:r>
          </w:p>
        </w:tc>
        <w:tc>
          <w:tcPr>
            <w:tcW w:w="1200"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jc w:val="right"/>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0</w:t>
            </w:r>
          </w:p>
        </w:tc>
        <w:tc>
          <w:tcPr>
            <w:tcW w:w="1189"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jc w:val="right"/>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35,000.00</w:t>
            </w:r>
          </w:p>
        </w:tc>
      </w:tr>
      <w:tr w:rsidR="009C39EB" w:rsidRPr="009C39EB" w:rsidTr="009704C5">
        <w:trPr>
          <w:trHeight w:val="255"/>
        </w:trPr>
        <w:tc>
          <w:tcPr>
            <w:tcW w:w="5294" w:type="dxa"/>
            <w:tcBorders>
              <w:top w:val="nil"/>
              <w:left w:val="single" w:sz="4" w:space="0" w:color="auto"/>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lastRenderedPageBreak/>
              <w:t>TRANSFERENCIAS AL EXTERIOR</w:t>
            </w:r>
          </w:p>
        </w:tc>
        <w:tc>
          <w:tcPr>
            <w:tcW w:w="1200"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jc w:val="right"/>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0</w:t>
            </w:r>
          </w:p>
        </w:tc>
        <w:tc>
          <w:tcPr>
            <w:tcW w:w="1189"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jc w:val="right"/>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0</w:t>
            </w:r>
          </w:p>
        </w:tc>
      </w:tr>
      <w:tr w:rsidR="009C39EB" w:rsidRPr="009C39EB" w:rsidTr="009704C5">
        <w:trPr>
          <w:trHeight w:val="255"/>
        </w:trPr>
        <w:tc>
          <w:tcPr>
            <w:tcW w:w="5294" w:type="dxa"/>
            <w:tcBorders>
              <w:top w:val="nil"/>
              <w:left w:val="single" w:sz="4" w:space="0" w:color="auto"/>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PARTICIPACIONES</w:t>
            </w:r>
          </w:p>
        </w:tc>
        <w:tc>
          <w:tcPr>
            <w:tcW w:w="1200"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jc w:val="right"/>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0</w:t>
            </w:r>
          </w:p>
        </w:tc>
        <w:tc>
          <w:tcPr>
            <w:tcW w:w="1189"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jc w:val="right"/>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0</w:t>
            </w:r>
          </w:p>
        </w:tc>
      </w:tr>
      <w:tr w:rsidR="009C39EB" w:rsidRPr="009C39EB" w:rsidTr="009704C5">
        <w:trPr>
          <w:trHeight w:val="255"/>
        </w:trPr>
        <w:tc>
          <w:tcPr>
            <w:tcW w:w="5294" w:type="dxa"/>
            <w:tcBorders>
              <w:top w:val="nil"/>
              <w:left w:val="single" w:sz="4" w:space="0" w:color="auto"/>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APORTACIONES</w:t>
            </w:r>
          </w:p>
        </w:tc>
        <w:tc>
          <w:tcPr>
            <w:tcW w:w="1200"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jc w:val="right"/>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0</w:t>
            </w:r>
          </w:p>
        </w:tc>
        <w:tc>
          <w:tcPr>
            <w:tcW w:w="1189"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jc w:val="right"/>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0</w:t>
            </w:r>
          </w:p>
        </w:tc>
      </w:tr>
      <w:tr w:rsidR="009C39EB" w:rsidRPr="009C39EB" w:rsidTr="009704C5">
        <w:trPr>
          <w:trHeight w:val="255"/>
        </w:trPr>
        <w:tc>
          <w:tcPr>
            <w:tcW w:w="5294" w:type="dxa"/>
            <w:tcBorders>
              <w:top w:val="nil"/>
              <w:left w:val="single" w:sz="4" w:space="0" w:color="auto"/>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CONVENIOS</w:t>
            </w:r>
          </w:p>
        </w:tc>
        <w:tc>
          <w:tcPr>
            <w:tcW w:w="1200"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jc w:val="right"/>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0</w:t>
            </w:r>
          </w:p>
        </w:tc>
        <w:tc>
          <w:tcPr>
            <w:tcW w:w="1189"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jc w:val="right"/>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200,000.00</w:t>
            </w:r>
          </w:p>
        </w:tc>
      </w:tr>
      <w:tr w:rsidR="009C39EB" w:rsidRPr="009C39EB" w:rsidTr="009704C5">
        <w:trPr>
          <w:trHeight w:val="255"/>
        </w:trPr>
        <w:tc>
          <w:tcPr>
            <w:tcW w:w="5294" w:type="dxa"/>
            <w:tcBorders>
              <w:top w:val="nil"/>
              <w:left w:val="single" w:sz="4" w:space="0" w:color="auto"/>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OTRAS APLICACIONES DE OPERACIÓN</w:t>
            </w:r>
          </w:p>
        </w:tc>
        <w:tc>
          <w:tcPr>
            <w:tcW w:w="1200"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jc w:val="right"/>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0</w:t>
            </w:r>
          </w:p>
        </w:tc>
        <w:tc>
          <w:tcPr>
            <w:tcW w:w="1189"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jc w:val="right"/>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18,156.60</w:t>
            </w:r>
          </w:p>
        </w:tc>
      </w:tr>
      <w:tr w:rsidR="009C39EB" w:rsidRPr="009C39EB" w:rsidTr="009704C5">
        <w:trPr>
          <w:trHeight w:val="255"/>
        </w:trPr>
        <w:tc>
          <w:tcPr>
            <w:tcW w:w="5294" w:type="dxa"/>
            <w:tcBorders>
              <w:top w:val="nil"/>
              <w:left w:val="single" w:sz="4" w:space="0" w:color="auto"/>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 </w:t>
            </w:r>
          </w:p>
        </w:tc>
        <w:tc>
          <w:tcPr>
            <w:tcW w:w="1200"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 </w:t>
            </w:r>
          </w:p>
        </w:tc>
        <w:tc>
          <w:tcPr>
            <w:tcW w:w="1189"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 </w:t>
            </w:r>
          </w:p>
        </w:tc>
      </w:tr>
      <w:tr w:rsidR="009C39EB" w:rsidRPr="009C39EB" w:rsidTr="009704C5">
        <w:trPr>
          <w:trHeight w:val="255"/>
        </w:trPr>
        <w:tc>
          <w:tcPr>
            <w:tcW w:w="5294" w:type="dxa"/>
            <w:tcBorders>
              <w:top w:val="nil"/>
              <w:left w:val="single" w:sz="4" w:space="0" w:color="auto"/>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b/>
                <w:bCs/>
                <w:color w:val="000000"/>
                <w:sz w:val="20"/>
                <w:szCs w:val="20"/>
                <w:lang w:eastAsia="es-MX"/>
              </w:rPr>
            </w:pPr>
            <w:r w:rsidRPr="009C39EB">
              <w:rPr>
                <w:rFonts w:ascii="Arial Narrow" w:eastAsia="Times New Roman" w:hAnsi="Arial Narrow" w:cs="Calibri"/>
                <w:b/>
                <w:bCs/>
                <w:color w:val="000000"/>
                <w:sz w:val="20"/>
                <w:szCs w:val="20"/>
                <w:lang w:eastAsia="es-MX"/>
              </w:rPr>
              <w:t>FLUJOS NETOS DE EFECTIVO POR</w:t>
            </w:r>
          </w:p>
        </w:tc>
        <w:tc>
          <w:tcPr>
            <w:tcW w:w="1200"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jc w:val="right"/>
              <w:rPr>
                <w:rFonts w:ascii="Arial Narrow" w:eastAsia="Times New Roman" w:hAnsi="Arial Narrow" w:cs="Calibri"/>
                <w:b/>
                <w:bCs/>
                <w:color w:val="000000"/>
                <w:sz w:val="20"/>
                <w:szCs w:val="20"/>
                <w:lang w:eastAsia="es-MX"/>
              </w:rPr>
            </w:pPr>
            <w:r w:rsidRPr="009C39EB">
              <w:rPr>
                <w:rFonts w:ascii="Arial Narrow" w:eastAsia="Times New Roman" w:hAnsi="Arial Narrow" w:cs="Calibri"/>
                <w:b/>
                <w:bCs/>
                <w:color w:val="000000"/>
                <w:sz w:val="20"/>
                <w:szCs w:val="20"/>
                <w:lang w:eastAsia="es-MX"/>
              </w:rPr>
              <w:t>7,130,909.28</w:t>
            </w:r>
          </w:p>
        </w:tc>
        <w:tc>
          <w:tcPr>
            <w:tcW w:w="1189"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jc w:val="right"/>
              <w:rPr>
                <w:rFonts w:ascii="Arial Narrow" w:eastAsia="Times New Roman" w:hAnsi="Arial Narrow" w:cs="Calibri"/>
                <w:b/>
                <w:bCs/>
                <w:color w:val="000000"/>
                <w:sz w:val="20"/>
                <w:szCs w:val="20"/>
                <w:lang w:eastAsia="es-MX"/>
              </w:rPr>
            </w:pPr>
            <w:r w:rsidRPr="009C39EB">
              <w:rPr>
                <w:rFonts w:ascii="Arial Narrow" w:eastAsia="Times New Roman" w:hAnsi="Arial Narrow" w:cs="Calibri"/>
                <w:b/>
                <w:bCs/>
                <w:color w:val="000000"/>
                <w:sz w:val="20"/>
                <w:szCs w:val="20"/>
                <w:lang w:eastAsia="es-MX"/>
              </w:rPr>
              <w:t>8,068,844.06</w:t>
            </w:r>
          </w:p>
        </w:tc>
      </w:tr>
      <w:tr w:rsidR="009C39EB" w:rsidRPr="009C39EB" w:rsidTr="009704C5">
        <w:trPr>
          <w:trHeight w:val="255"/>
        </w:trPr>
        <w:tc>
          <w:tcPr>
            <w:tcW w:w="5294" w:type="dxa"/>
            <w:tcBorders>
              <w:top w:val="nil"/>
              <w:left w:val="single" w:sz="4" w:space="0" w:color="auto"/>
              <w:bottom w:val="single" w:sz="4" w:space="0" w:color="auto"/>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b/>
                <w:bCs/>
                <w:color w:val="000000"/>
                <w:sz w:val="20"/>
                <w:szCs w:val="20"/>
                <w:lang w:eastAsia="es-MX"/>
              </w:rPr>
            </w:pPr>
            <w:r w:rsidRPr="009C39EB">
              <w:rPr>
                <w:rFonts w:ascii="Arial Narrow" w:eastAsia="Times New Roman" w:hAnsi="Arial Narrow" w:cs="Calibri"/>
                <w:b/>
                <w:bCs/>
                <w:color w:val="000000"/>
                <w:sz w:val="20"/>
                <w:szCs w:val="20"/>
                <w:lang w:eastAsia="es-MX"/>
              </w:rPr>
              <w:t>ACTIVIDADES DE OPERACIÓN</w:t>
            </w:r>
          </w:p>
        </w:tc>
        <w:tc>
          <w:tcPr>
            <w:tcW w:w="1200" w:type="dxa"/>
            <w:tcBorders>
              <w:top w:val="nil"/>
              <w:left w:val="nil"/>
              <w:bottom w:val="single" w:sz="4" w:space="0" w:color="auto"/>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b/>
                <w:bCs/>
                <w:color w:val="000000"/>
                <w:sz w:val="20"/>
                <w:szCs w:val="20"/>
                <w:lang w:eastAsia="es-MX"/>
              </w:rPr>
            </w:pPr>
            <w:r w:rsidRPr="009C39EB">
              <w:rPr>
                <w:rFonts w:ascii="Arial Narrow" w:eastAsia="Times New Roman" w:hAnsi="Arial Narrow" w:cs="Calibri"/>
                <w:b/>
                <w:bCs/>
                <w:color w:val="000000"/>
                <w:sz w:val="20"/>
                <w:szCs w:val="20"/>
                <w:lang w:eastAsia="es-MX"/>
              </w:rPr>
              <w:t> </w:t>
            </w:r>
          </w:p>
        </w:tc>
        <w:tc>
          <w:tcPr>
            <w:tcW w:w="1189" w:type="dxa"/>
            <w:tcBorders>
              <w:top w:val="nil"/>
              <w:left w:val="nil"/>
              <w:bottom w:val="single" w:sz="4" w:space="0" w:color="auto"/>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b/>
                <w:bCs/>
                <w:color w:val="000000"/>
                <w:sz w:val="20"/>
                <w:szCs w:val="20"/>
                <w:lang w:eastAsia="es-MX"/>
              </w:rPr>
            </w:pPr>
            <w:r w:rsidRPr="009C39EB">
              <w:rPr>
                <w:rFonts w:ascii="Arial Narrow" w:eastAsia="Times New Roman" w:hAnsi="Arial Narrow" w:cs="Calibri"/>
                <w:b/>
                <w:bCs/>
                <w:color w:val="000000"/>
                <w:sz w:val="20"/>
                <w:szCs w:val="20"/>
                <w:lang w:eastAsia="es-MX"/>
              </w:rPr>
              <w:t> </w:t>
            </w:r>
          </w:p>
        </w:tc>
      </w:tr>
      <w:tr w:rsidR="009C39EB" w:rsidRPr="009C39EB" w:rsidTr="009704C5">
        <w:trPr>
          <w:trHeight w:val="255"/>
        </w:trPr>
        <w:tc>
          <w:tcPr>
            <w:tcW w:w="5294" w:type="dxa"/>
            <w:tcBorders>
              <w:top w:val="nil"/>
              <w:left w:val="nil"/>
              <w:bottom w:val="nil"/>
              <w:right w:val="nil"/>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Times New Roman" w:eastAsia="Times New Roman" w:hAnsi="Times New Roman" w:cs="Times New Roman"/>
                <w:sz w:val="24"/>
                <w:szCs w:val="24"/>
                <w:lang w:eastAsia="es-MX"/>
              </w:rPr>
              <w:t xml:space="preserve"> </w:t>
            </w:r>
          </w:p>
        </w:tc>
        <w:tc>
          <w:tcPr>
            <w:tcW w:w="1200" w:type="dxa"/>
            <w:tcBorders>
              <w:top w:val="nil"/>
              <w:left w:val="nil"/>
              <w:bottom w:val="nil"/>
              <w:right w:val="nil"/>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p>
        </w:tc>
        <w:tc>
          <w:tcPr>
            <w:tcW w:w="1189" w:type="dxa"/>
            <w:tcBorders>
              <w:top w:val="nil"/>
              <w:left w:val="nil"/>
              <w:bottom w:val="nil"/>
              <w:right w:val="nil"/>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p>
        </w:tc>
      </w:tr>
      <w:tr w:rsidR="009C39EB" w:rsidRPr="009C39EB" w:rsidTr="009704C5">
        <w:trPr>
          <w:trHeight w:val="270"/>
        </w:trPr>
        <w:tc>
          <w:tcPr>
            <w:tcW w:w="5294" w:type="dxa"/>
            <w:tcBorders>
              <w:top w:val="nil"/>
              <w:left w:val="nil"/>
              <w:bottom w:val="nil"/>
              <w:right w:val="nil"/>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p>
        </w:tc>
        <w:tc>
          <w:tcPr>
            <w:tcW w:w="1200" w:type="dxa"/>
            <w:tcBorders>
              <w:top w:val="nil"/>
              <w:left w:val="nil"/>
              <w:bottom w:val="nil"/>
              <w:right w:val="nil"/>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p>
        </w:tc>
        <w:tc>
          <w:tcPr>
            <w:tcW w:w="1189" w:type="dxa"/>
            <w:tcBorders>
              <w:top w:val="nil"/>
              <w:left w:val="nil"/>
              <w:bottom w:val="nil"/>
              <w:right w:val="nil"/>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p>
        </w:tc>
      </w:tr>
      <w:tr w:rsidR="009C39EB" w:rsidRPr="009C39EB" w:rsidTr="009704C5">
        <w:trPr>
          <w:trHeight w:val="255"/>
        </w:trPr>
        <w:tc>
          <w:tcPr>
            <w:tcW w:w="5294" w:type="dxa"/>
            <w:tcBorders>
              <w:top w:val="single" w:sz="8" w:space="0" w:color="auto"/>
              <w:left w:val="single" w:sz="8" w:space="0" w:color="auto"/>
              <w:bottom w:val="nil"/>
              <w:right w:val="nil"/>
            </w:tcBorders>
            <w:shd w:val="clear" w:color="000000" w:fill="A5A5A5"/>
            <w:noWrap/>
            <w:vAlign w:val="bottom"/>
            <w:hideMark/>
          </w:tcPr>
          <w:p w:rsidR="009C39EB" w:rsidRPr="009C39EB" w:rsidRDefault="009C39EB" w:rsidP="009C39EB">
            <w:pPr>
              <w:spacing w:after="0" w:line="240" w:lineRule="auto"/>
              <w:rPr>
                <w:rFonts w:ascii="Arial Narrow" w:eastAsia="Times New Roman" w:hAnsi="Arial Narrow" w:cs="Calibri"/>
                <w:b/>
                <w:bCs/>
                <w:color w:val="000000"/>
                <w:sz w:val="20"/>
                <w:szCs w:val="20"/>
                <w:lang w:eastAsia="es-MX"/>
              </w:rPr>
            </w:pPr>
            <w:r w:rsidRPr="009C39EB">
              <w:rPr>
                <w:rFonts w:ascii="Arial Narrow" w:eastAsia="Times New Roman" w:hAnsi="Arial Narrow" w:cs="Calibri"/>
                <w:b/>
                <w:bCs/>
                <w:color w:val="000000"/>
                <w:sz w:val="20"/>
                <w:szCs w:val="20"/>
                <w:lang w:eastAsia="es-MX"/>
              </w:rPr>
              <w:t> </w:t>
            </w:r>
          </w:p>
        </w:tc>
        <w:tc>
          <w:tcPr>
            <w:tcW w:w="1200" w:type="dxa"/>
            <w:tcBorders>
              <w:top w:val="single" w:sz="8" w:space="0" w:color="auto"/>
              <w:left w:val="single" w:sz="8" w:space="0" w:color="auto"/>
              <w:bottom w:val="nil"/>
              <w:right w:val="single" w:sz="8" w:space="0" w:color="auto"/>
            </w:tcBorders>
            <w:shd w:val="clear" w:color="000000" w:fill="A5A5A5"/>
            <w:noWrap/>
            <w:vAlign w:val="bottom"/>
            <w:hideMark/>
          </w:tcPr>
          <w:p w:rsidR="009C39EB" w:rsidRPr="009C39EB" w:rsidRDefault="009C39EB" w:rsidP="009C39EB">
            <w:pPr>
              <w:spacing w:after="0" w:line="240" w:lineRule="auto"/>
              <w:rPr>
                <w:rFonts w:ascii="Arial Narrow" w:eastAsia="Times New Roman" w:hAnsi="Arial Narrow" w:cs="Calibri"/>
                <w:b/>
                <w:bCs/>
                <w:color w:val="000000"/>
                <w:sz w:val="20"/>
                <w:szCs w:val="20"/>
                <w:lang w:eastAsia="es-MX"/>
              </w:rPr>
            </w:pPr>
            <w:r w:rsidRPr="009C39EB">
              <w:rPr>
                <w:rFonts w:ascii="Arial Narrow" w:eastAsia="Times New Roman" w:hAnsi="Arial Narrow" w:cs="Calibri"/>
                <w:b/>
                <w:bCs/>
                <w:color w:val="000000"/>
                <w:sz w:val="20"/>
                <w:szCs w:val="20"/>
                <w:lang w:eastAsia="es-MX"/>
              </w:rPr>
              <w:t> </w:t>
            </w:r>
          </w:p>
        </w:tc>
        <w:tc>
          <w:tcPr>
            <w:tcW w:w="1189" w:type="dxa"/>
            <w:tcBorders>
              <w:top w:val="single" w:sz="8" w:space="0" w:color="auto"/>
              <w:left w:val="nil"/>
              <w:bottom w:val="nil"/>
              <w:right w:val="single" w:sz="8" w:space="0" w:color="auto"/>
            </w:tcBorders>
            <w:shd w:val="clear" w:color="000000" w:fill="A5A5A5"/>
            <w:noWrap/>
            <w:vAlign w:val="bottom"/>
            <w:hideMark/>
          </w:tcPr>
          <w:p w:rsidR="009C39EB" w:rsidRPr="009C39EB" w:rsidRDefault="009C39EB" w:rsidP="009C39EB">
            <w:pPr>
              <w:spacing w:after="0" w:line="240" w:lineRule="auto"/>
              <w:rPr>
                <w:rFonts w:ascii="Arial Narrow" w:eastAsia="Times New Roman" w:hAnsi="Arial Narrow" w:cs="Calibri"/>
                <w:b/>
                <w:bCs/>
                <w:color w:val="000000"/>
                <w:sz w:val="20"/>
                <w:szCs w:val="20"/>
                <w:lang w:eastAsia="es-MX"/>
              </w:rPr>
            </w:pPr>
            <w:r w:rsidRPr="009C39EB">
              <w:rPr>
                <w:rFonts w:ascii="Arial Narrow" w:eastAsia="Times New Roman" w:hAnsi="Arial Narrow" w:cs="Calibri"/>
                <w:b/>
                <w:bCs/>
                <w:color w:val="000000"/>
                <w:sz w:val="20"/>
                <w:szCs w:val="20"/>
                <w:lang w:eastAsia="es-MX"/>
              </w:rPr>
              <w:t> </w:t>
            </w:r>
          </w:p>
        </w:tc>
      </w:tr>
      <w:tr w:rsidR="009C39EB" w:rsidRPr="009C39EB" w:rsidTr="009704C5">
        <w:trPr>
          <w:trHeight w:val="255"/>
        </w:trPr>
        <w:tc>
          <w:tcPr>
            <w:tcW w:w="5294" w:type="dxa"/>
            <w:tcBorders>
              <w:top w:val="nil"/>
              <w:left w:val="single" w:sz="8" w:space="0" w:color="auto"/>
              <w:bottom w:val="nil"/>
              <w:right w:val="nil"/>
            </w:tcBorders>
            <w:shd w:val="clear" w:color="000000" w:fill="A5A5A5"/>
            <w:noWrap/>
            <w:vAlign w:val="bottom"/>
            <w:hideMark/>
          </w:tcPr>
          <w:p w:rsidR="009C39EB" w:rsidRPr="009C39EB" w:rsidRDefault="009C39EB" w:rsidP="009C39EB">
            <w:pPr>
              <w:spacing w:after="0" w:line="240" w:lineRule="auto"/>
              <w:rPr>
                <w:rFonts w:ascii="Arial Narrow" w:eastAsia="Times New Roman" w:hAnsi="Arial Narrow" w:cs="Calibri"/>
                <w:b/>
                <w:bCs/>
                <w:color w:val="000000"/>
                <w:sz w:val="20"/>
                <w:szCs w:val="20"/>
                <w:lang w:eastAsia="es-MX"/>
              </w:rPr>
            </w:pPr>
            <w:r w:rsidRPr="009C39EB">
              <w:rPr>
                <w:rFonts w:ascii="Arial Narrow" w:eastAsia="Times New Roman" w:hAnsi="Arial Narrow" w:cs="Calibri"/>
                <w:b/>
                <w:bCs/>
                <w:color w:val="000000"/>
                <w:sz w:val="20"/>
                <w:szCs w:val="20"/>
                <w:lang w:eastAsia="es-MX"/>
              </w:rPr>
              <w:t>FLUJOS DE EFECTIVO DE LAS ACTIVIDADES DE INVERSIÓN</w:t>
            </w:r>
          </w:p>
        </w:tc>
        <w:tc>
          <w:tcPr>
            <w:tcW w:w="1200" w:type="dxa"/>
            <w:tcBorders>
              <w:top w:val="nil"/>
              <w:left w:val="single" w:sz="8" w:space="0" w:color="auto"/>
              <w:bottom w:val="nil"/>
              <w:right w:val="single" w:sz="8" w:space="0" w:color="auto"/>
            </w:tcBorders>
            <w:shd w:val="clear" w:color="000000" w:fill="A5A5A5"/>
            <w:noWrap/>
            <w:vAlign w:val="bottom"/>
            <w:hideMark/>
          </w:tcPr>
          <w:p w:rsidR="009C39EB" w:rsidRPr="009C39EB" w:rsidRDefault="009C39EB" w:rsidP="009C39EB">
            <w:pPr>
              <w:spacing w:after="0" w:line="240" w:lineRule="auto"/>
              <w:jc w:val="right"/>
              <w:rPr>
                <w:rFonts w:ascii="Arial Narrow" w:eastAsia="Times New Roman" w:hAnsi="Arial Narrow" w:cs="Calibri"/>
                <w:b/>
                <w:bCs/>
                <w:color w:val="000000"/>
                <w:sz w:val="20"/>
                <w:szCs w:val="20"/>
                <w:lang w:eastAsia="es-MX"/>
              </w:rPr>
            </w:pPr>
            <w:r w:rsidRPr="009C39EB">
              <w:rPr>
                <w:rFonts w:ascii="Arial Narrow" w:eastAsia="Times New Roman" w:hAnsi="Arial Narrow" w:cs="Calibri"/>
                <w:b/>
                <w:bCs/>
                <w:color w:val="000000"/>
                <w:sz w:val="20"/>
                <w:szCs w:val="20"/>
                <w:lang w:eastAsia="es-MX"/>
              </w:rPr>
              <w:t>2017</w:t>
            </w:r>
          </w:p>
        </w:tc>
        <w:tc>
          <w:tcPr>
            <w:tcW w:w="1189" w:type="dxa"/>
            <w:tcBorders>
              <w:top w:val="nil"/>
              <w:left w:val="nil"/>
              <w:bottom w:val="nil"/>
              <w:right w:val="single" w:sz="8" w:space="0" w:color="auto"/>
            </w:tcBorders>
            <w:shd w:val="clear" w:color="000000" w:fill="A5A5A5"/>
            <w:noWrap/>
            <w:vAlign w:val="bottom"/>
            <w:hideMark/>
          </w:tcPr>
          <w:p w:rsidR="009C39EB" w:rsidRPr="009C39EB" w:rsidRDefault="009C39EB" w:rsidP="009C39EB">
            <w:pPr>
              <w:spacing w:after="0" w:line="240" w:lineRule="auto"/>
              <w:jc w:val="right"/>
              <w:rPr>
                <w:rFonts w:ascii="Arial Narrow" w:eastAsia="Times New Roman" w:hAnsi="Arial Narrow" w:cs="Calibri"/>
                <w:b/>
                <w:bCs/>
                <w:color w:val="000000"/>
                <w:sz w:val="20"/>
                <w:szCs w:val="20"/>
                <w:lang w:eastAsia="es-MX"/>
              </w:rPr>
            </w:pPr>
            <w:r w:rsidRPr="009C39EB">
              <w:rPr>
                <w:rFonts w:ascii="Arial Narrow" w:eastAsia="Times New Roman" w:hAnsi="Arial Narrow" w:cs="Calibri"/>
                <w:b/>
                <w:bCs/>
                <w:color w:val="000000"/>
                <w:sz w:val="20"/>
                <w:szCs w:val="20"/>
                <w:lang w:eastAsia="es-MX"/>
              </w:rPr>
              <w:t>2016</w:t>
            </w:r>
          </w:p>
        </w:tc>
      </w:tr>
      <w:tr w:rsidR="009C39EB" w:rsidRPr="009C39EB" w:rsidTr="009704C5">
        <w:trPr>
          <w:trHeight w:val="270"/>
        </w:trPr>
        <w:tc>
          <w:tcPr>
            <w:tcW w:w="5294" w:type="dxa"/>
            <w:tcBorders>
              <w:top w:val="nil"/>
              <w:left w:val="single" w:sz="8" w:space="0" w:color="auto"/>
              <w:bottom w:val="single" w:sz="8" w:space="0" w:color="auto"/>
              <w:right w:val="nil"/>
            </w:tcBorders>
            <w:shd w:val="clear" w:color="000000" w:fill="A5A5A5"/>
            <w:noWrap/>
            <w:vAlign w:val="bottom"/>
            <w:hideMark/>
          </w:tcPr>
          <w:p w:rsidR="009C39EB" w:rsidRPr="009C39EB" w:rsidRDefault="009C39EB" w:rsidP="009C39EB">
            <w:pPr>
              <w:spacing w:after="0" w:line="240" w:lineRule="auto"/>
              <w:rPr>
                <w:rFonts w:ascii="Arial Narrow" w:eastAsia="Times New Roman" w:hAnsi="Arial Narrow" w:cs="Calibri"/>
                <w:b/>
                <w:bCs/>
                <w:color w:val="000000"/>
                <w:sz w:val="20"/>
                <w:szCs w:val="20"/>
                <w:lang w:eastAsia="es-MX"/>
              </w:rPr>
            </w:pPr>
            <w:r w:rsidRPr="009C39EB">
              <w:rPr>
                <w:rFonts w:ascii="Arial Narrow" w:eastAsia="Times New Roman" w:hAnsi="Arial Narrow" w:cs="Calibri"/>
                <w:b/>
                <w:bCs/>
                <w:color w:val="000000"/>
                <w:sz w:val="20"/>
                <w:szCs w:val="20"/>
                <w:lang w:eastAsia="es-MX"/>
              </w:rPr>
              <w:t>-</w:t>
            </w:r>
          </w:p>
        </w:tc>
        <w:tc>
          <w:tcPr>
            <w:tcW w:w="1200" w:type="dxa"/>
            <w:tcBorders>
              <w:top w:val="nil"/>
              <w:left w:val="single" w:sz="8" w:space="0" w:color="auto"/>
              <w:bottom w:val="single" w:sz="8" w:space="0" w:color="auto"/>
              <w:right w:val="single" w:sz="8" w:space="0" w:color="auto"/>
            </w:tcBorders>
            <w:shd w:val="clear" w:color="000000" w:fill="A5A5A5"/>
            <w:noWrap/>
            <w:vAlign w:val="bottom"/>
            <w:hideMark/>
          </w:tcPr>
          <w:p w:rsidR="009C39EB" w:rsidRPr="009C39EB" w:rsidRDefault="009C39EB" w:rsidP="009C39EB">
            <w:pPr>
              <w:spacing w:after="0" w:line="240" w:lineRule="auto"/>
              <w:rPr>
                <w:rFonts w:ascii="Arial Narrow" w:eastAsia="Times New Roman" w:hAnsi="Arial Narrow" w:cs="Calibri"/>
                <w:b/>
                <w:bCs/>
                <w:color w:val="000000"/>
                <w:sz w:val="20"/>
                <w:szCs w:val="20"/>
                <w:lang w:eastAsia="es-MX"/>
              </w:rPr>
            </w:pPr>
            <w:r w:rsidRPr="009C39EB">
              <w:rPr>
                <w:rFonts w:ascii="Arial Narrow" w:eastAsia="Times New Roman" w:hAnsi="Arial Narrow" w:cs="Calibri"/>
                <w:b/>
                <w:bCs/>
                <w:color w:val="000000"/>
                <w:sz w:val="20"/>
                <w:szCs w:val="20"/>
                <w:lang w:eastAsia="es-MX"/>
              </w:rPr>
              <w:t>-----------------</w:t>
            </w:r>
          </w:p>
        </w:tc>
        <w:tc>
          <w:tcPr>
            <w:tcW w:w="1189" w:type="dxa"/>
            <w:tcBorders>
              <w:top w:val="nil"/>
              <w:left w:val="nil"/>
              <w:bottom w:val="single" w:sz="8" w:space="0" w:color="auto"/>
              <w:right w:val="single" w:sz="8" w:space="0" w:color="auto"/>
            </w:tcBorders>
            <w:shd w:val="clear" w:color="000000" w:fill="A5A5A5"/>
            <w:noWrap/>
            <w:vAlign w:val="bottom"/>
            <w:hideMark/>
          </w:tcPr>
          <w:p w:rsidR="009C39EB" w:rsidRPr="009C39EB" w:rsidRDefault="009C39EB" w:rsidP="009C39EB">
            <w:pPr>
              <w:spacing w:after="0" w:line="240" w:lineRule="auto"/>
              <w:rPr>
                <w:rFonts w:ascii="Arial Narrow" w:eastAsia="Times New Roman" w:hAnsi="Arial Narrow" w:cs="Calibri"/>
                <w:b/>
                <w:bCs/>
                <w:color w:val="000000"/>
                <w:sz w:val="20"/>
                <w:szCs w:val="20"/>
                <w:lang w:eastAsia="es-MX"/>
              </w:rPr>
            </w:pPr>
            <w:r w:rsidRPr="009C39EB">
              <w:rPr>
                <w:rFonts w:ascii="Arial Narrow" w:eastAsia="Times New Roman" w:hAnsi="Arial Narrow" w:cs="Calibri"/>
                <w:b/>
                <w:bCs/>
                <w:color w:val="000000"/>
                <w:sz w:val="20"/>
                <w:szCs w:val="20"/>
                <w:lang w:eastAsia="es-MX"/>
              </w:rPr>
              <w:t>------------------</w:t>
            </w:r>
          </w:p>
        </w:tc>
      </w:tr>
      <w:tr w:rsidR="009C39EB" w:rsidRPr="009C39EB" w:rsidTr="009704C5">
        <w:trPr>
          <w:trHeight w:val="255"/>
        </w:trPr>
        <w:tc>
          <w:tcPr>
            <w:tcW w:w="5294" w:type="dxa"/>
            <w:tcBorders>
              <w:top w:val="nil"/>
              <w:left w:val="single" w:sz="4" w:space="0" w:color="auto"/>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 </w:t>
            </w:r>
          </w:p>
        </w:tc>
        <w:tc>
          <w:tcPr>
            <w:tcW w:w="1200"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 </w:t>
            </w:r>
          </w:p>
        </w:tc>
        <w:tc>
          <w:tcPr>
            <w:tcW w:w="1189"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 </w:t>
            </w:r>
          </w:p>
        </w:tc>
      </w:tr>
      <w:tr w:rsidR="009C39EB" w:rsidRPr="009C39EB" w:rsidTr="009704C5">
        <w:trPr>
          <w:trHeight w:val="255"/>
        </w:trPr>
        <w:tc>
          <w:tcPr>
            <w:tcW w:w="5294" w:type="dxa"/>
            <w:tcBorders>
              <w:top w:val="nil"/>
              <w:left w:val="single" w:sz="4" w:space="0" w:color="auto"/>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b/>
                <w:bCs/>
                <w:color w:val="000000"/>
                <w:sz w:val="20"/>
                <w:szCs w:val="20"/>
                <w:lang w:eastAsia="es-MX"/>
              </w:rPr>
            </w:pPr>
            <w:r w:rsidRPr="009C39EB">
              <w:rPr>
                <w:rFonts w:ascii="Arial Narrow" w:eastAsia="Times New Roman" w:hAnsi="Arial Narrow" w:cs="Calibri"/>
                <w:b/>
                <w:bCs/>
                <w:color w:val="000000"/>
                <w:sz w:val="20"/>
                <w:szCs w:val="20"/>
                <w:lang w:eastAsia="es-MX"/>
              </w:rPr>
              <w:t>ORIGEN</w:t>
            </w:r>
          </w:p>
        </w:tc>
        <w:tc>
          <w:tcPr>
            <w:tcW w:w="1200"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jc w:val="right"/>
              <w:rPr>
                <w:rFonts w:ascii="Arial Narrow" w:eastAsia="Times New Roman" w:hAnsi="Arial Narrow" w:cs="Calibri"/>
                <w:b/>
                <w:bCs/>
                <w:color w:val="000000"/>
                <w:sz w:val="20"/>
                <w:szCs w:val="20"/>
                <w:lang w:eastAsia="es-MX"/>
              </w:rPr>
            </w:pPr>
            <w:r w:rsidRPr="009C39EB">
              <w:rPr>
                <w:rFonts w:ascii="Arial Narrow" w:eastAsia="Times New Roman" w:hAnsi="Arial Narrow" w:cs="Calibri"/>
                <w:b/>
                <w:bCs/>
                <w:color w:val="000000"/>
                <w:sz w:val="20"/>
                <w:szCs w:val="20"/>
                <w:lang w:eastAsia="es-MX"/>
              </w:rPr>
              <w:t>0</w:t>
            </w:r>
          </w:p>
        </w:tc>
        <w:tc>
          <w:tcPr>
            <w:tcW w:w="1189"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jc w:val="right"/>
              <w:rPr>
                <w:rFonts w:ascii="Arial Narrow" w:eastAsia="Times New Roman" w:hAnsi="Arial Narrow" w:cs="Calibri"/>
                <w:b/>
                <w:bCs/>
                <w:color w:val="000000"/>
                <w:sz w:val="20"/>
                <w:szCs w:val="20"/>
                <w:lang w:eastAsia="es-MX"/>
              </w:rPr>
            </w:pPr>
            <w:r w:rsidRPr="009C39EB">
              <w:rPr>
                <w:rFonts w:ascii="Arial Narrow" w:eastAsia="Times New Roman" w:hAnsi="Arial Narrow" w:cs="Calibri"/>
                <w:b/>
                <w:bCs/>
                <w:color w:val="000000"/>
                <w:sz w:val="20"/>
                <w:szCs w:val="20"/>
                <w:lang w:eastAsia="es-MX"/>
              </w:rPr>
              <w:t>0</w:t>
            </w:r>
          </w:p>
        </w:tc>
      </w:tr>
      <w:tr w:rsidR="009C39EB" w:rsidRPr="009C39EB" w:rsidTr="009704C5">
        <w:trPr>
          <w:trHeight w:val="255"/>
        </w:trPr>
        <w:tc>
          <w:tcPr>
            <w:tcW w:w="5294" w:type="dxa"/>
            <w:tcBorders>
              <w:top w:val="nil"/>
              <w:left w:val="single" w:sz="4" w:space="0" w:color="auto"/>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BIENES INMUEBLES, INFRAESTRUCTURA Y</w:t>
            </w:r>
          </w:p>
        </w:tc>
        <w:tc>
          <w:tcPr>
            <w:tcW w:w="1200"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jc w:val="right"/>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0</w:t>
            </w:r>
          </w:p>
        </w:tc>
        <w:tc>
          <w:tcPr>
            <w:tcW w:w="1189"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jc w:val="right"/>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0</w:t>
            </w:r>
          </w:p>
        </w:tc>
      </w:tr>
      <w:tr w:rsidR="009C39EB" w:rsidRPr="009C39EB" w:rsidTr="009704C5">
        <w:trPr>
          <w:trHeight w:val="255"/>
        </w:trPr>
        <w:tc>
          <w:tcPr>
            <w:tcW w:w="5294" w:type="dxa"/>
            <w:tcBorders>
              <w:top w:val="nil"/>
              <w:left w:val="single" w:sz="4" w:space="0" w:color="auto"/>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CONSTRUCCIONES EN PROCESO</w:t>
            </w:r>
          </w:p>
        </w:tc>
        <w:tc>
          <w:tcPr>
            <w:tcW w:w="1200"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 </w:t>
            </w:r>
          </w:p>
        </w:tc>
        <w:tc>
          <w:tcPr>
            <w:tcW w:w="1189"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 </w:t>
            </w:r>
          </w:p>
        </w:tc>
      </w:tr>
      <w:tr w:rsidR="009C39EB" w:rsidRPr="009C39EB" w:rsidTr="009704C5">
        <w:trPr>
          <w:trHeight w:val="255"/>
        </w:trPr>
        <w:tc>
          <w:tcPr>
            <w:tcW w:w="5294" w:type="dxa"/>
            <w:tcBorders>
              <w:top w:val="nil"/>
              <w:left w:val="single" w:sz="4" w:space="0" w:color="auto"/>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BIENES MUEBLES</w:t>
            </w:r>
          </w:p>
        </w:tc>
        <w:tc>
          <w:tcPr>
            <w:tcW w:w="1200"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jc w:val="right"/>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0</w:t>
            </w:r>
          </w:p>
        </w:tc>
        <w:tc>
          <w:tcPr>
            <w:tcW w:w="1189"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jc w:val="right"/>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0</w:t>
            </w:r>
          </w:p>
        </w:tc>
      </w:tr>
      <w:tr w:rsidR="009C39EB" w:rsidRPr="009C39EB" w:rsidTr="009704C5">
        <w:trPr>
          <w:trHeight w:val="255"/>
        </w:trPr>
        <w:tc>
          <w:tcPr>
            <w:tcW w:w="5294" w:type="dxa"/>
            <w:tcBorders>
              <w:top w:val="nil"/>
              <w:left w:val="single" w:sz="4" w:space="0" w:color="auto"/>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OTROS ORÍGENES DE INVERSIÓN</w:t>
            </w:r>
          </w:p>
        </w:tc>
        <w:tc>
          <w:tcPr>
            <w:tcW w:w="1200"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jc w:val="right"/>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0</w:t>
            </w:r>
          </w:p>
        </w:tc>
        <w:tc>
          <w:tcPr>
            <w:tcW w:w="1189"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jc w:val="right"/>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0</w:t>
            </w:r>
          </w:p>
        </w:tc>
      </w:tr>
      <w:tr w:rsidR="009C39EB" w:rsidRPr="009C39EB" w:rsidTr="009704C5">
        <w:trPr>
          <w:trHeight w:val="255"/>
        </w:trPr>
        <w:tc>
          <w:tcPr>
            <w:tcW w:w="5294" w:type="dxa"/>
            <w:tcBorders>
              <w:top w:val="nil"/>
              <w:left w:val="single" w:sz="4" w:space="0" w:color="auto"/>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APLICACIÓN</w:t>
            </w:r>
          </w:p>
        </w:tc>
        <w:tc>
          <w:tcPr>
            <w:tcW w:w="1200"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jc w:val="right"/>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-13,690,575.17</w:t>
            </w:r>
          </w:p>
        </w:tc>
        <w:tc>
          <w:tcPr>
            <w:tcW w:w="1189"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jc w:val="right"/>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2,738,131.12</w:t>
            </w:r>
          </w:p>
        </w:tc>
      </w:tr>
      <w:tr w:rsidR="009C39EB" w:rsidRPr="009C39EB" w:rsidTr="009704C5">
        <w:trPr>
          <w:trHeight w:val="255"/>
        </w:trPr>
        <w:tc>
          <w:tcPr>
            <w:tcW w:w="5294" w:type="dxa"/>
            <w:tcBorders>
              <w:top w:val="nil"/>
              <w:left w:val="single" w:sz="4" w:space="0" w:color="auto"/>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BIENES INMUEBLES, INFRAESTRUCTURA Y</w:t>
            </w:r>
          </w:p>
        </w:tc>
        <w:tc>
          <w:tcPr>
            <w:tcW w:w="1200"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jc w:val="right"/>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-15,340,468.91</w:t>
            </w:r>
          </w:p>
        </w:tc>
        <w:tc>
          <w:tcPr>
            <w:tcW w:w="1189"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jc w:val="right"/>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3,933,333.04</w:t>
            </w:r>
          </w:p>
        </w:tc>
      </w:tr>
      <w:tr w:rsidR="009C39EB" w:rsidRPr="009C39EB" w:rsidTr="009704C5">
        <w:trPr>
          <w:trHeight w:val="255"/>
        </w:trPr>
        <w:tc>
          <w:tcPr>
            <w:tcW w:w="5294" w:type="dxa"/>
            <w:tcBorders>
              <w:top w:val="nil"/>
              <w:left w:val="single" w:sz="4" w:space="0" w:color="auto"/>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CONSTRUCCIONES EN PROCESO</w:t>
            </w:r>
          </w:p>
        </w:tc>
        <w:tc>
          <w:tcPr>
            <w:tcW w:w="1200"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 </w:t>
            </w:r>
          </w:p>
        </w:tc>
        <w:tc>
          <w:tcPr>
            <w:tcW w:w="1189"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 </w:t>
            </w:r>
          </w:p>
        </w:tc>
      </w:tr>
      <w:tr w:rsidR="009C39EB" w:rsidRPr="009C39EB" w:rsidTr="009704C5">
        <w:trPr>
          <w:trHeight w:val="255"/>
        </w:trPr>
        <w:tc>
          <w:tcPr>
            <w:tcW w:w="5294" w:type="dxa"/>
            <w:tcBorders>
              <w:top w:val="nil"/>
              <w:left w:val="single" w:sz="4" w:space="0" w:color="auto"/>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BIENES MUEBLES</w:t>
            </w:r>
          </w:p>
        </w:tc>
        <w:tc>
          <w:tcPr>
            <w:tcW w:w="1200"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jc w:val="right"/>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1,649,893.74</w:t>
            </w:r>
          </w:p>
        </w:tc>
        <w:tc>
          <w:tcPr>
            <w:tcW w:w="1189"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jc w:val="right"/>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-1,195,201.92</w:t>
            </w:r>
          </w:p>
        </w:tc>
      </w:tr>
      <w:tr w:rsidR="009C39EB" w:rsidRPr="009C39EB" w:rsidTr="009704C5">
        <w:trPr>
          <w:trHeight w:val="255"/>
        </w:trPr>
        <w:tc>
          <w:tcPr>
            <w:tcW w:w="5294" w:type="dxa"/>
            <w:tcBorders>
              <w:top w:val="nil"/>
              <w:left w:val="single" w:sz="4" w:space="0" w:color="auto"/>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OTRAS APLICACIONES DE INVERSIÓN</w:t>
            </w:r>
          </w:p>
        </w:tc>
        <w:tc>
          <w:tcPr>
            <w:tcW w:w="1200"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jc w:val="right"/>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0</w:t>
            </w:r>
          </w:p>
        </w:tc>
        <w:tc>
          <w:tcPr>
            <w:tcW w:w="1189"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jc w:val="right"/>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0</w:t>
            </w:r>
          </w:p>
        </w:tc>
      </w:tr>
      <w:tr w:rsidR="009C39EB" w:rsidRPr="009C39EB" w:rsidTr="009704C5">
        <w:trPr>
          <w:trHeight w:val="255"/>
        </w:trPr>
        <w:tc>
          <w:tcPr>
            <w:tcW w:w="5294" w:type="dxa"/>
            <w:tcBorders>
              <w:top w:val="nil"/>
              <w:left w:val="single" w:sz="4" w:space="0" w:color="auto"/>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 </w:t>
            </w:r>
          </w:p>
        </w:tc>
        <w:tc>
          <w:tcPr>
            <w:tcW w:w="1200"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 </w:t>
            </w:r>
          </w:p>
        </w:tc>
        <w:tc>
          <w:tcPr>
            <w:tcW w:w="1189"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 </w:t>
            </w:r>
          </w:p>
        </w:tc>
      </w:tr>
      <w:tr w:rsidR="009C39EB" w:rsidRPr="009C39EB" w:rsidTr="009704C5">
        <w:trPr>
          <w:trHeight w:val="255"/>
        </w:trPr>
        <w:tc>
          <w:tcPr>
            <w:tcW w:w="5294" w:type="dxa"/>
            <w:tcBorders>
              <w:top w:val="nil"/>
              <w:left w:val="single" w:sz="4" w:space="0" w:color="auto"/>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FLUJOS NETOS DE EFECTIVO POR</w:t>
            </w:r>
          </w:p>
        </w:tc>
        <w:tc>
          <w:tcPr>
            <w:tcW w:w="1200"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jc w:val="right"/>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13,690,575.17</w:t>
            </w:r>
          </w:p>
        </w:tc>
        <w:tc>
          <w:tcPr>
            <w:tcW w:w="1189"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jc w:val="right"/>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-2,738,131.12</w:t>
            </w:r>
          </w:p>
        </w:tc>
      </w:tr>
      <w:tr w:rsidR="009C39EB" w:rsidRPr="009C39EB" w:rsidTr="009704C5">
        <w:trPr>
          <w:trHeight w:val="255"/>
        </w:trPr>
        <w:tc>
          <w:tcPr>
            <w:tcW w:w="5294" w:type="dxa"/>
            <w:tcBorders>
              <w:top w:val="nil"/>
              <w:left w:val="single" w:sz="4" w:space="0" w:color="auto"/>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ACTIVIDADES DE INVERSIÓN</w:t>
            </w:r>
          </w:p>
        </w:tc>
        <w:tc>
          <w:tcPr>
            <w:tcW w:w="1200"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 </w:t>
            </w:r>
          </w:p>
        </w:tc>
        <w:tc>
          <w:tcPr>
            <w:tcW w:w="1189"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 </w:t>
            </w:r>
          </w:p>
        </w:tc>
      </w:tr>
      <w:tr w:rsidR="009C39EB" w:rsidRPr="009C39EB" w:rsidTr="009704C5">
        <w:trPr>
          <w:trHeight w:val="255"/>
        </w:trPr>
        <w:tc>
          <w:tcPr>
            <w:tcW w:w="5294" w:type="dxa"/>
            <w:tcBorders>
              <w:top w:val="nil"/>
              <w:left w:val="single" w:sz="4" w:space="0" w:color="auto"/>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 </w:t>
            </w:r>
          </w:p>
        </w:tc>
        <w:tc>
          <w:tcPr>
            <w:tcW w:w="1200"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 </w:t>
            </w:r>
          </w:p>
        </w:tc>
        <w:tc>
          <w:tcPr>
            <w:tcW w:w="1189"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 </w:t>
            </w:r>
          </w:p>
        </w:tc>
      </w:tr>
      <w:tr w:rsidR="009C39EB" w:rsidRPr="009C39EB" w:rsidTr="009704C5">
        <w:trPr>
          <w:trHeight w:val="255"/>
        </w:trPr>
        <w:tc>
          <w:tcPr>
            <w:tcW w:w="5294" w:type="dxa"/>
            <w:tcBorders>
              <w:top w:val="nil"/>
              <w:left w:val="single" w:sz="4" w:space="0" w:color="auto"/>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FLUJOS DE EFECTIVO DE LAS ACTIVIDADES DE FINANCIAMIENTO</w:t>
            </w:r>
          </w:p>
        </w:tc>
        <w:tc>
          <w:tcPr>
            <w:tcW w:w="1200"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 </w:t>
            </w:r>
          </w:p>
        </w:tc>
        <w:tc>
          <w:tcPr>
            <w:tcW w:w="1189"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 </w:t>
            </w:r>
          </w:p>
        </w:tc>
      </w:tr>
      <w:tr w:rsidR="009C39EB" w:rsidRPr="009C39EB" w:rsidTr="009704C5">
        <w:trPr>
          <w:trHeight w:val="255"/>
        </w:trPr>
        <w:tc>
          <w:tcPr>
            <w:tcW w:w="5294" w:type="dxa"/>
            <w:tcBorders>
              <w:top w:val="nil"/>
              <w:left w:val="single" w:sz="4" w:space="0" w:color="auto"/>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 </w:t>
            </w:r>
          </w:p>
        </w:tc>
        <w:tc>
          <w:tcPr>
            <w:tcW w:w="1200"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 </w:t>
            </w:r>
          </w:p>
        </w:tc>
        <w:tc>
          <w:tcPr>
            <w:tcW w:w="1189"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 </w:t>
            </w:r>
          </w:p>
        </w:tc>
      </w:tr>
      <w:tr w:rsidR="009C39EB" w:rsidRPr="009C39EB" w:rsidTr="009704C5">
        <w:trPr>
          <w:trHeight w:val="255"/>
        </w:trPr>
        <w:tc>
          <w:tcPr>
            <w:tcW w:w="5294" w:type="dxa"/>
            <w:tcBorders>
              <w:top w:val="nil"/>
              <w:left w:val="single" w:sz="4" w:space="0" w:color="auto"/>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b/>
                <w:bCs/>
                <w:color w:val="000000"/>
                <w:sz w:val="20"/>
                <w:szCs w:val="20"/>
                <w:lang w:eastAsia="es-MX"/>
              </w:rPr>
            </w:pPr>
            <w:r w:rsidRPr="009C39EB">
              <w:rPr>
                <w:rFonts w:ascii="Arial Narrow" w:eastAsia="Times New Roman" w:hAnsi="Arial Narrow" w:cs="Calibri"/>
                <w:b/>
                <w:bCs/>
                <w:color w:val="000000"/>
                <w:sz w:val="20"/>
                <w:szCs w:val="20"/>
                <w:lang w:eastAsia="es-MX"/>
              </w:rPr>
              <w:t>ORIGEN</w:t>
            </w:r>
          </w:p>
        </w:tc>
        <w:tc>
          <w:tcPr>
            <w:tcW w:w="1200"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jc w:val="right"/>
              <w:rPr>
                <w:rFonts w:ascii="Arial Narrow" w:eastAsia="Times New Roman" w:hAnsi="Arial Narrow" w:cs="Calibri"/>
                <w:b/>
                <w:bCs/>
                <w:color w:val="000000"/>
                <w:sz w:val="20"/>
                <w:szCs w:val="20"/>
                <w:lang w:eastAsia="es-MX"/>
              </w:rPr>
            </w:pPr>
            <w:r w:rsidRPr="009C39EB">
              <w:rPr>
                <w:rFonts w:ascii="Arial Narrow" w:eastAsia="Times New Roman" w:hAnsi="Arial Narrow" w:cs="Calibri"/>
                <w:b/>
                <w:bCs/>
                <w:color w:val="000000"/>
                <w:sz w:val="20"/>
                <w:szCs w:val="20"/>
                <w:lang w:eastAsia="es-MX"/>
              </w:rPr>
              <w:t>-15,811,234.07</w:t>
            </w:r>
          </w:p>
        </w:tc>
        <w:tc>
          <w:tcPr>
            <w:tcW w:w="1189"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jc w:val="right"/>
              <w:rPr>
                <w:rFonts w:ascii="Arial Narrow" w:eastAsia="Times New Roman" w:hAnsi="Arial Narrow" w:cs="Calibri"/>
                <w:b/>
                <w:bCs/>
                <w:color w:val="000000"/>
                <w:sz w:val="20"/>
                <w:szCs w:val="20"/>
                <w:lang w:eastAsia="es-MX"/>
              </w:rPr>
            </w:pPr>
            <w:r w:rsidRPr="009C39EB">
              <w:rPr>
                <w:rFonts w:ascii="Arial Narrow" w:eastAsia="Times New Roman" w:hAnsi="Arial Narrow" w:cs="Calibri"/>
                <w:b/>
                <w:bCs/>
                <w:color w:val="000000"/>
                <w:sz w:val="20"/>
                <w:szCs w:val="20"/>
                <w:lang w:eastAsia="es-MX"/>
              </w:rPr>
              <w:t>6,477,320.64</w:t>
            </w:r>
          </w:p>
        </w:tc>
      </w:tr>
      <w:tr w:rsidR="009C39EB" w:rsidRPr="009C39EB" w:rsidTr="009704C5">
        <w:trPr>
          <w:trHeight w:val="255"/>
        </w:trPr>
        <w:tc>
          <w:tcPr>
            <w:tcW w:w="5294" w:type="dxa"/>
            <w:tcBorders>
              <w:top w:val="nil"/>
              <w:left w:val="single" w:sz="4" w:space="0" w:color="auto"/>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ENDEUDAMIENTO NETO</w:t>
            </w:r>
          </w:p>
        </w:tc>
        <w:tc>
          <w:tcPr>
            <w:tcW w:w="1200"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jc w:val="right"/>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0</w:t>
            </w:r>
          </w:p>
        </w:tc>
        <w:tc>
          <w:tcPr>
            <w:tcW w:w="1189"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jc w:val="right"/>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0</w:t>
            </w:r>
          </w:p>
        </w:tc>
      </w:tr>
      <w:tr w:rsidR="009C39EB" w:rsidRPr="009C39EB" w:rsidTr="009704C5">
        <w:trPr>
          <w:trHeight w:val="255"/>
        </w:trPr>
        <w:tc>
          <w:tcPr>
            <w:tcW w:w="5294" w:type="dxa"/>
            <w:tcBorders>
              <w:top w:val="nil"/>
              <w:left w:val="single" w:sz="4" w:space="0" w:color="auto"/>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INTERNO</w:t>
            </w:r>
          </w:p>
        </w:tc>
        <w:tc>
          <w:tcPr>
            <w:tcW w:w="1200"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jc w:val="right"/>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0</w:t>
            </w:r>
          </w:p>
        </w:tc>
        <w:tc>
          <w:tcPr>
            <w:tcW w:w="1189"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jc w:val="right"/>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0</w:t>
            </w:r>
          </w:p>
        </w:tc>
      </w:tr>
      <w:tr w:rsidR="009C39EB" w:rsidRPr="009C39EB" w:rsidTr="009704C5">
        <w:trPr>
          <w:trHeight w:val="255"/>
        </w:trPr>
        <w:tc>
          <w:tcPr>
            <w:tcW w:w="5294" w:type="dxa"/>
            <w:tcBorders>
              <w:top w:val="nil"/>
              <w:left w:val="single" w:sz="4" w:space="0" w:color="auto"/>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EXTERNO</w:t>
            </w:r>
          </w:p>
        </w:tc>
        <w:tc>
          <w:tcPr>
            <w:tcW w:w="1200"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jc w:val="right"/>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0</w:t>
            </w:r>
          </w:p>
        </w:tc>
        <w:tc>
          <w:tcPr>
            <w:tcW w:w="1189"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jc w:val="right"/>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0</w:t>
            </w:r>
          </w:p>
        </w:tc>
      </w:tr>
      <w:tr w:rsidR="009C39EB" w:rsidRPr="009C39EB" w:rsidTr="009704C5">
        <w:trPr>
          <w:trHeight w:val="255"/>
        </w:trPr>
        <w:tc>
          <w:tcPr>
            <w:tcW w:w="5294" w:type="dxa"/>
            <w:tcBorders>
              <w:top w:val="nil"/>
              <w:left w:val="single" w:sz="4" w:space="0" w:color="auto"/>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OTROS ORÍGENES DE FINANCIAMIENTO</w:t>
            </w:r>
          </w:p>
        </w:tc>
        <w:tc>
          <w:tcPr>
            <w:tcW w:w="1200"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jc w:val="right"/>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-15,811,234.07</w:t>
            </w:r>
          </w:p>
        </w:tc>
        <w:tc>
          <w:tcPr>
            <w:tcW w:w="1189"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jc w:val="right"/>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6,477,320.64</w:t>
            </w:r>
          </w:p>
        </w:tc>
      </w:tr>
      <w:tr w:rsidR="009C39EB" w:rsidRPr="009C39EB" w:rsidTr="009704C5">
        <w:trPr>
          <w:trHeight w:val="255"/>
        </w:trPr>
        <w:tc>
          <w:tcPr>
            <w:tcW w:w="5294" w:type="dxa"/>
            <w:tcBorders>
              <w:top w:val="nil"/>
              <w:left w:val="single" w:sz="4" w:space="0" w:color="auto"/>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APLICACIÓN</w:t>
            </w:r>
          </w:p>
        </w:tc>
        <w:tc>
          <w:tcPr>
            <w:tcW w:w="1200"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jc w:val="right"/>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80,783.82</w:t>
            </w:r>
          </w:p>
        </w:tc>
        <w:tc>
          <w:tcPr>
            <w:tcW w:w="1189"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jc w:val="right"/>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494,956.32</w:t>
            </w:r>
          </w:p>
        </w:tc>
      </w:tr>
      <w:tr w:rsidR="009C39EB" w:rsidRPr="009C39EB" w:rsidTr="009704C5">
        <w:trPr>
          <w:trHeight w:val="255"/>
        </w:trPr>
        <w:tc>
          <w:tcPr>
            <w:tcW w:w="5294" w:type="dxa"/>
            <w:tcBorders>
              <w:top w:val="nil"/>
              <w:left w:val="single" w:sz="4" w:space="0" w:color="auto"/>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SERVICIOS DE LA DEUDA</w:t>
            </w:r>
          </w:p>
        </w:tc>
        <w:tc>
          <w:tcPr>
            <w:tcW w:w="1200"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jc w:val="right"/>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0</w:t>
            </w:r>
          </w:p>
        </w:tc>
        <w:tc>
          <w:tcPr>
            <w:tcW w:w="1189"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jc w:val="right"/>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0</w:t>
            </w:r>
          </w:p>
        </w:tc>
      </w:tr>
      <w:tr w:rsidR="009C39EB" w:rsidRPr="009C39EB" w:rsidTr="009704C5">
        <w:trPr>
          <w:trHeight w:val="255"/>
        </w:trPr>
        <w:tc>
          <w:tcPr>
            <w:tcW w:w="5294" w:type="dxa"/>
            <w:tcBorders>
              <w:top w:val="nil"/>
              <w:left w:val="single" w:sz="4" w:space="0" w:color="auto"/>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INTERNO</w:t>
            </w:r>
          </w:p>
        </w:tc>
        <w:tc>
          <w:tcPr>
            <w:tcW w:w="1200"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jc w:val="right"/>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0</w:t>
            </w:r>
          </w:p>
        </w:tc>
        <w:tc>
          <w:tcPr>
            <w:tcW w:w="1189"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jc w:val="right"/>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0</w:t>
            </w:r>
          </w:p>
        </w:tc>
      </w:tr>
      <w:tr w:rsidR="009C39EB" w:rsidRPr="009C39EB" w:rsidTr="009704C5">
        <w:trPr>
          <w:trHeight w:val="255"/>
        </w:trPr>
        <w:tc>
          <w:tcPr>
            <w:tcW w:w="5294" w:type="dxa"/>
            <w:tcBorders>
              <w:top w:val="nil"/>
              <w:left w:val="single" w:sz="4" w:space="0" w:color="auto"/>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EXTERNO</w:t>
            </w:r>
          </w:p>
        </w:tc>
        <w:tc>
          <w:tcPr>
            <w:tcW w:w="1200"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jc w:val="right"/>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0</w:t>
            </w:r>
          </w:p>
        </w:tc>
        <w:tc>
          <w:tcPr>
            <w:tcW w:w="1189"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jc w:val="right"/>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0</w:t>
            </w:r>
          </w:p>
        </w:tc>
      </w:tr>
      <w:tr w:rsidR="009C39EB" w:rsidRPr="009C39EB" w:rsidTr="009704C5">
        <w:trPr>
          <w:trHeight w:val="255"/>
        </w:trPr>
        <w:tc>
          <w:tcPr>
            <w:tcW w:w="5294" w:type="dxa"/>
            <w:tcBorders>
              <w:top w:val="nil"/>
              <w:left w:val="single" w:sz="4" w:space="0" w:color="auto"/>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OTRAS APLICACIONES DE FINANCIAMIENTO</w:t>
            </w:r>
          </w:p>
        </w:tc>
        <w:tc>
          <w:tcPr>
            <w:tcW w:w="1200"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jc w:val="right"/>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80,783.82</w:t>
            </w:r>
          </w:p>
        </w:tc>
        <w:tc>
          <w:tcPr>
            <w:tcW w:w="1189"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jc w:val="right"/>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494,956.32</w:t>
            </w:r>
          </w:p>
        </w:tc>
      </w:tr>
      <w:tr w:rsidR="009C39EB" w:rsidRPr="009C39EB" w:rsidTr="009704C5">
        <w:trPr>
          <w:trHeight w:val="255"/>
        </w:trPr>
        <w:tc>
          <w:tcPr>
            <w:tcW w:w="5294" w:type="dxa"/>
            <w:tcBorders>
              <w:top w:val="nil"/>
              <w:left w:val="single" w:sz="4" w:space="0" w:color="auto"/>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 </w:t>
            </w:r>
          </w:p>
        </w:tc>
        <w:tc>
          <w:tcPr>
            <w:tcW w:w="1200"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 </w:t>
            </w:r>
          </w:p>
        </w:tc>
        <w:tc>
          <w:tcPr>
            <w:tcW w:w="1189"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 </w:t>
            </w:r>
          </w:p>
        </w:tc>
      </w:tr>
      <w:tr w:rsidR="009C39EB" w:rsidRPr="009C39EB" w:rsidTr="009704C5">
        <w:trPr>
          <w:trHeight w:val="255"/>
        </w:trPr>
        <w:tc>
          <w:tcPr>
            <w:tcW w:w="5294" w:type="dxa"/>
            <w:tcBorders>
              <w:top w:val="nil"/>
              <w:left w:val="single" w:sz="4" w:space="0" w:color="auto"/>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b/>
                <w:bCs/>
                <w:color w:val="000000"/>
                <w:sz w:val="20"/>
                <w:szCs w:val="20"/>
                <w:lang w:eastAsia="es-MX"/>
              </w:rPr>
            </w:pPr>
            <w:r w:rsidRPr="009C39EB">
              <w:rPr>
                <w:rFonts w:ascii="Arial Narrow" w:eastAsia="Times New Roman" w:hAnsi="Arial Narrow" w:cs="Calibri"/>
                <w:b/>
                <w:bCs/>
                <w:color w:val="000000"/>
                <w:sz w:val="20"/>
                <w:szCs w:val="20"/>
                <w:lang w:eastAsia="es-MX"/>
              </w:rPr>
              <w:t>FLUJOS NETOS DE EFECTIVO POR</w:t>
            </w:r>
          </w:p>
        </w:tc>
        <w:tc>
          <w:tcPr>
            <w:tcW w:w="1200"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jc w:val="right"/>
              <w:rPr>
                <w:rFonts w:ascii="Arial Narrow" w:eastAsia="Times New Roman" w:hAnsi="Arial Narrow" w:cs="Calibri"/>
                <w:b/>
                <w:bCs/>
                <w:color w:val="000000"/>
                <w:sz w:val="20"/>
                <w:szCs w:val="20"/>
                <w:lang w:eastAsia="es-MX"/>
              </w:rPr>
            </w:pPr>
            <w:r w:rsidRPr="009C39EB">
              <w:rPr>
                <w:rFonts w:ascii="Arial Narrow" w:eastAsia="Times New Roman" w:hAnsi="Arial Narrow" w:cs="Calibri"/>
                <w:b/>
                <w:bCs/>
                <w:color w:val="000000"/>
                <w:sz w:val="20"/>
                <w:szCs w:val="20"/>
                <w:lang w:eastAsia="es-MX"/>
              </w:rPr>
              <w:t>-15,892,017.89</w:t>
            </w:r>
          </w:p>
        </w:tc>
        <w:tc>
          <w:tcPr>
            <w:tcW w:w="1189"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jc w:val="right"/>
              <w:rPr>
                <w:rFonts w:ascii="Arial Narrow" w:eastAsia="Times New Roman" w:hAnsi="Arial Narrow" w:cs="Calibri"/>
                <w:b/>
                <w:bCs/>
                <w:color w:val="000000"/>
                <w:sz w:val="20"/>
                <w:szCs w:val="20"/>
                <w:lang w:eastAsia="es-MX"/>
              </w:rPr>
            </w:pPr>
            <w:r w:rsidRPr="009C39EB">
              <w:rPr>
                <w:rFonts w:ascii="Arial Narrow" w:eastAsia="Times New Roman" w:hAnsi="Arial Narrow" w:cs="Calibri"/>
                <w:b/>
                <w:bCs/>
                <w:color w:val="000000"/>
                <w:sz w:val="20"/>
                <w:szCs w:val="20"/>
                <w:lang w:eastAsia="es-MX"/>
              </w:rPr>
              <w:t>5,982,364.32</w:t>
            </w:r>
          </w:p>
        </w:tc>
      </w:tr>
      <w:tr w:rsidR="009C39EB" w:rsidRPr="009C39EB" w:rsidTr="009704C5">
        <w:trPr>
          <w:trHeight w:val="255"/>
        </w:trPr>
        <w:tc>
          <w:tcPr>
            <w:tcW w:w="5294" w:type="dxa"/>
            <w:tcBorders>
              <w:top w:val="nil"/>
              <w:left w:val="single" w:sz="4" w:space="0" w:color="auto"/>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b/>
                <w:bCs/>
                <w:color w:val="000000"/>
                <w:sz w:val="20"/>
                <w:szCs w:val="20"/>
                <w:lang w:eastAsia="es-MX"/>
              </w:rPr>
            </w:pPr>
            <w:r w:rsidRPr="009C39EB">
              <w:rPr>
                <w:rFonts w:ascii="Arial Narrow" w:eastAsia="Times New Roman" w:hAnsi="Arial Narrow" w:cs="Calibri"/>
                <w:b/>
                <w:bCs/>
                <w:color w:val="000000"/>
                <w:sz w:val="20"/>
                <w:szCs w:val="20"/>
                <w:lang w:eastAsia="es-MX"/>
              </w:rPr>
              <w:t>ACTIVIDADES DE FINANCIAMIENTO</w:t>
            </w:r>
          </w:p>
        </w:tc>
        <w:tc>
          <w:tcPr>
            <w:tcW w:w="1200"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b/>
                <w:bCs/>
                <w:color w:val="000000"/>
                <w:sz w:val="20"/>
                <w:szCs w:val="20"/>
                <w:lang w:eastAsia="es-MX"/>
              </w:rPr>
            </w:pPr>
            <w:r w:rsidRPr="009C39EB">
              <w:rPr>
                <w:rFonts w:ascii="Arial Narrow" w:eastAsia="Times New Roman" w:hAnsi="Arial Narrow" w:cs="Calibri"/>
                <w:b/>
                <w:bCs/>
                <w:color w:val="000000"/>
                <w:sz w:val="20"/>
                <w:szCs w:val="20"/>
                <w:lang w:eastAsia="es-MX"/>
              </w:rPr>
              <w:t> </w:t>
            </w:r>
          </w:p>
        </w:tc>
        <w:tc>
          <w:tcPr>
            <w:tcW w:w="1189"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b/>
                <w:bCs/>
                <w:color w:val="000000"/>
                <w:sz w:val="20"/>
                <w:szCs w:val="20"/>
                <w:lang w:eastAsia="es-MX"/>
              </w:rPr>
            </w:pPr>
            <w:r w:rsidRPr="009C39EB">
              <w:rPr>
                <w:rFonts w:ascii="Arial Narrow" w:eastAsia="Times New Roman" w:hAnsi="Arial Narrow" w:cs="Calibri"/>
                <w:b/>
                <w:bCs/>
                <w:color w:val="000000"/>
                <w:sz w:val="20"/>
                <w:szCs w:val="20"/>
                <w:lang w:eastAsia="es-MX"/>
              </w:rPr>
              <w:t> </w:t>
            </w:r>
          </w:p>
        </w:tc>
      </w:tr>
      <w:tr w:rsidR="009C39EB" w:rsidRPr="009C39EB" w:rsidTr="009704C5">
        <w:trPr>
          <w:trHeight w:val="255"/>
        </w:trPr>
        <w:tc>
          <w:tcPr>
            <w:tcW w:w="5294" w:type="dxa"/>
            <w:tcBorders>
              <w:top w:val="nil"/>
              <w:left w:val="single" w:sz="4" w:space="0" w:color="auto"/>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 </w:t>
            </w:r>
          </w:p>
        </w:tc>
        <w:tc>
          <w:tcPr>
            <w:tcW w:w="1200"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 </w:t>
            </w:r>
          </w:p>
        </w:tc>
        <w:tc>
          <w:tcPr>
            <w:tcW w:w="1189"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 </w:t>
            </w:r>
          </w:p>
        </w:tc>
      </w:tr>
      <w:tr w:rsidR="009C39EB" w:rsidRPr="009C39EB" w:rsidTr="009704C5">
        <w:trPr>
          <w:trHeight w:val="255"/>
        </w:trPr>
        <w:tc>
          <w:tcPr>
            <w:tcW w:w="5294" w:type="dxa"/>
            <w:tcBorders>
              <w:top w:val="nil"/>
              <w:left w:val="single" w:sz="4" w:space="0" w:color="auto"/>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Incremento/Disminución Neta en el</w:t>
            </w:r>
          </w:p>
        </w:tc>
        <w:tc>
          <w:tcPr>
            <w:tcW w:w="1200"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jc w:val="right"/>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4,929,466.56</w:t>
            </w:r>
          </w:p>
        </w:tc>
        <w:tc>
          <w:tcPr>
            <w:tcW w:w="1189"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jc w:val="right"/>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-4,824,610.86</w:t>
            </w:r>
          </w:p>
        </w:tc>
      </w:tr>
      <w:tr w:rsidR="009C39EB" w:rsidRPr="009C39EB" w:rsidTr="009704C5">
        <w:trPr>
          <w:trHeight w:val="255"/>
        </w:trPr>
        <w:tc>
          <w:tcPr>
            <w:tcW w:w="5294" w:type="dxa"/>
            <w:tcBorders>
              <w:top w:val="nil"/>
              <w:left w:val="single" w:sz="4" w:space="0" w:color="auto"/>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lastRenderedPageBreak/>
              <w:t>Efectivo y Equivalentes al Efectivo</w:t>
            </w:r>
          </w:p>
        </w:tc>
        <w:tc>
          <w:tcPr>
            <w:tcW w:w="1200"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 </w:t>
            </w:r>
          </w:p>
        </w:tc>
        <w:tc>
          <w:tcPr>
            <w:tcW w:w="1189"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 </w:t>
            </w:r>
          </w:p>
        </w:tc>
      </w:tr>
      <w:tr w:rsidR="009C39EB" w:rsidRPr="009C39EB" w:rsidTr="009704C5">
        <w:trPr>
          <w:trHeight w:val="255"/>
        </w:trPr>
        <w:tc>
          <w:tcPr>
            <w:tcW w:w="5294" w:type="dxa"/>
            <w:tcBorders>
              <w:top w:val="nil"/>
              <w:left w:val="single" w:sz="4" w:space="0" w:color="auto"/>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Efectivo y Equivalentes al Efectivo al</w:t>
            </w:r>
          </w:p>
        </w:tc>
        <w:tc>
          <w:tcPr>
            <w:tcW w:w="1200"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jc w:val="right"/>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1,715,345.49</w:t>
            </w:r>
          </w:p>
        </w:tc>
        <w:tc>
          <w:tcPr>
            <w:tcW w:w="1189"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jc w:val="right"/>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6,539,956.35</w:t>
            </w:r>
          </w:p>
        </w:tc>
      </w:tr>
      <w:tr w:rsidR="009C39EB" w:rsidRPr="009C39EB" w:rsidTr="009704C5">
        <w:trPr>
          <w:trHeight w:val="255"/>
        </w:trPr>
        <w:tc>
          <w:tcPr>
            <w:tcW w:w="5294" w:type="dxa"/>
            <w:tcBorders>
              <w:top w:val="nil"/>
              <w:left w:val="single" w:sz="4" w:space="0" w:color="auto"/>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Inicio del Ejercicio</w:t>
            </w:r>
          </w:p>
        </w:tc>
        <w:tc>
          <w:tcPr>
            <w:tcW w:w="1200"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 </w:t>
            </w:r>
          </w:p>
        </w:tc>
        <w:tc>
          <w:tcPr>
            <w:tcW w:w="1189"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 </w:t>
            </w:r>
          </w:p>
        </w:tc>
      </w:tr>
      <w:tr w:rsidR="009C39EB" w:rsidRPr="009C39EB" w:rsidTr="009704C5">
        <w:trPr>
          <w:trHeight w:val="255"/>
        </w:trPr>
        <w:tc>
          <w:tcPr>
            <w:tcW w:w="5294" w:type="dxa"/>
            <w:tcBorders>
              <w:top w:val="nil"/>
              <w:left w:val="single" w:sz="4" w:space="0" w:color="auto"/>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 </w:t>
            </w:r>
          </w:p>
        </w:tc>
        <w:tc>
          <w:tcPr>
            <w:tcW w:w="1200"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 </w:t>
            </w:r>
          </w:p>
        </w:tc>
        <w:tc>
          <w:tcPr>
            <w:tcW w:w="1189"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 </w:t>
            </w:r>
          </w:p>
        </w:tc>
      </w:tr>
      <w:tr w:rsidR="009C39EB" w:rsidRPr="009C39EB" w:rsidTr="009704C5">
        <w:trPr>
          <w:trHeight w:val="255"/>
        </w:trPr>
        <w:tc>
          <w:tcPr>
            <w:tcW w:w="5294" w:type="dxa"/>
            <w:tcBorders>
              <w:top w:val="nil"/>
              <w:left w:val="single" w:sz="4" w:space="0" w:color="auto"/>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b/>
                <w:bCs/>
                <w:color w:val="000000"/>
                <w:sz w:val="20"/>
                <w:szCs w:val="20"/>
                <w:lang w:eastAsia="es-MX"/>
              </w:rPr>
            </w:pPr>
            <w:r w:rsidRPr="009C39EB">
              <w:rPr>
                <w:rFonts w:ascii="Arial Narrow" w:eastAsia="Times New Roman" w:hAnsi="Arial Narrow" w:cs="Calibri"/>
                <w:b/>
                <w:bCs/>
                <w:color w:val="000000"/>
                <w:sz w:val="20"/>
                <w:szCs w:val="20"/>
                <w:lang w:eastAsia="es-MX"/>
              </w:rPr>
              <w:t>Efectivo y Equivalentes al Efectivo al</w:t>
            </w:r>
          </w:p>
        </w:tc>
        <w:tc>
          <w:tcPr>
            <w:tcW w:w="1200"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jc w:val="right"/>
              <w:rPr>
                <w:rFonts w:ascii="Arial Narrow" w:eastAsia="Times New Roman" w:hAnsi="Arial Narrow" w:cs="Calibri"/>
                <w:b/>
                <w:bCs/>
                <w:color w:val="000000"/>
                <w:sz w:val="20"/>
                <w:szCs w:val="20"/>
                <w:lang w:eastAsia="es-MX"/>
              </w:rPr>
            </w:pPr>
            <w:r w:rsidRPr="009C39EB">
              <w:rPr>
                <w:rFonts w:ascii="Arial Narrow" w:eastAsia="Times New Roman" w:hAnsi="Arial Narrow" w:cs="Calibri"/>
                <w:b/>
                <w:bCs/>
                <w:color w:val="000000"/>
                <w:sz w:val="20"/>
                <w:szCs w:val="20"/>
                <w:lang w:eastAsia="es-MX"/>
              </w:rPr>
              <w:t>6,644,812.05</w:t>
            </w:r>
          </w:p>
        </w:tc>
        <w:tc>
          <w:tcPr>
            <w:tcW w:w="1189"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jc w:val="right"/>
              <w:rPr>
                <w:rFonts w:ascii="Arial Narrow" w:eastAsia="Times New Roman" w:hAnsi="Arial Narrow" w:cs="Calibri"/>
                <w:b/>
                <w:bCs/>
                <w:color w:val="000000"/>
                <w:sz w:val="20"/>
                <w:szCs w:val="20"/>
                <w:lang w:eastAsia="es-MX"/>
              </w:rPr>
            </w:pPr>
            <w:r w:rsidRPr="009C39EB">
              <w:rPr>
                <w:rFonts w:ascii="Arial Narrow" w:eastAsia="Times New Roman" w:hAnsi="Arial Narrow" w:cs="Calibri"/>
                <w:b/>
                <w:bCs/>
                <w:color w:val="000000"/>
                <w:sz w:val="20"/>
                <w:szCs w:val="20"/>
                <w:lang w:eastAsia="es-MX"/>
              </w:rPr>
              <w:t>1,715,345.49</w:t>
            </w:r>
          </w:p>
        </w:tc>
      </w:tr>
      <w:tr w:rsidR="009C39EB" w:rsidRPr="009C39EB" w:rsidTr="009704C5">
        <w:trPr>
          <w:trHeight w:val="255"/>
        </w:trPr>
        <w:tc>
          <w:tcPr>
            <w:tcW w:w="5294" w:type="dxa"/>
            <w:tcBorders>
              <w:top w:val="nil"/>
              <w:left w:val="single" w:sz="4" w:space="0" w:color="auto"/>
              <w:bottom w:val="single" w:sz="4" w:space="0" w:color="auto"/>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b/>
                <w:bCs/>
                <w:color w:val="000000"/>
                <w:sz w:val="20"/>
                <w:szCs w:val="20"/>
                <w:lang w:eastAsia="es-MX"/>
              </w:rPr>
            </w:pPr>
            <w:r w:rsidRPr="009C39EB">
              <w:rPr>
                <w:rFonts w:ascii="Arial Narrow" w:eastAsia="Times New Roman" w:hAnsi="Arial Narrow" w:cs="Calibri"/>
                <w:b/>
                <w:bCs/>
                <w:color w:val="000000"/>
                <w:sz w:val="20"/>
                <w:szCs w:val="20"/>
                <w:lang w:eastAsia="es-MX"/>
              </w:rPr>
              <w:t>Final del Ejercicio</w:t>
            </w:r>
          </w:p>
        </w:tc>
        <w:tc>
          <w:tcPr>
            <w:tcW w:w="1200" w:type="dxa"/>
            <w:tcBorders>
              <w:top w:val="nil"/>
              <w:left w:val="nil"/>
              <w:bottom w:val="single" w:sz="4" w:space="0" w:color="auto"/>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b/>
                <w:bCs/>
                <w:color w:val="000000"/>
                <w:sz w:val="20"/>
                <w:szCs w:val="20"/>
                <w:lang w:eastAsia="es-MX"/>
              </w:rPr>
            </w:pPr>
            <w:r w:rsidRPr="009C39EB">
              <w:rPr>
                <w:rFonts w:ascii="Arial Narrow" w:eastAsia="Times New Roman" w:hAnsi="Arial Narrow" w:cs="Calibri"/>
                <w:b/>
                <w:bCs/>
                <w:color w:val="000000"/>
                <w:sz w:val="20"/>
                <w:szCs w:val="20"/>
                <w:lang w:eastAsia="es-MX"/>
              </w:rPr>
              <w:t> </w:t>
            </w:r>
          </w:p>
        </w:tc>
        <w:tc>
          <w:tcPr>
            <w:tcW w:w="1189" w:type="dxa"/>
            <w:tcBorders>
              <w:top w:val="nil"/>
              <w:left w:val="nil"/>
              <w:bottom w:val="single" w:sz="4" w:space="0" w:color="auto"/>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b/>
                <w:bCs/>
                <w:color w:val="000000"/>
                <w:sz w:val="20"/>
                <w:szCs w:val="20"/>
                <w:lang w:eastAsia="es-MX"/>
              </w:rPr>
            </w:pPr>
            <w:r w:rsidRPr="009C39EB">
              <w:rPr>
                <w:rFonts w:ascii="Arial Narrow" w:eastAsia="Times New Roman" w:hAnsi="Arial Narrow" w:cs="Calibri"/>
                <w:b/>
                <w:bCs/>
                <w:color w:val="000000"/>
                <w:sz w:val="20"/>
                <w:szCs w:val="20"/>
                <w:lang w:eastAsia="es-MX"/>
              </w:rPr>
              <w:t> </w:t>
            </w:r>
          </w:p>
        </w:tc>
      </w:tr>
    </w:tbl>
    <w:p w:rsidR="000B3059" w:rsidRDefault="000B3059" w:rsidP="00CE71DD">
      <w:pPr>
        <w:pStyle w:val="Prrafodelista"/>
        <w:jc w:val="both"/>
        <w:rPr>
          <w:rFonts w:ascii="Arial Narrow" w:hAnsi="Arial Narrow" w:cs="Courier New"/>
          <w:sz w:val="24"/>
        </w:rPr>
      </w:pPr>
    </w:p>
    <w:p w:rsidR="000D63B3" w:rsidRPr="001D1A4E" w:rsidRDefault="00E91A48" w:rsidP="00CE71DD">
      <w:pPr>
        <w:pStyle w:val="Prrafodelista"/>
        <w:jc w:val="both"/>
        <w:rPr>
          <w:rFonts w:ascii="Arial Narrow" w:hAnsi="Arial Narrow" w:cs="Courier New"/>
          <w:b/>
          <w:sz w:val="24"/>
        </w:rPr>
      </w:pPr>
      <w:r w:rsidRPr="001D1A4E">
        <w:rPr>
          <w:rFonts w:ascii="Arial Narrow" w:hAnsi="Arial Narrow" w:cs="Courier New"/>
          <w:b/>
          <w:sz w:val="24"/>
        </w:rPr>
        <w:t>V) CONCILIACIÓN ENTRE INGRESOS-EGRESOS PRESUPUESTALES Y CONTABLES</w:t>
      </w:r>
    </w:p>
    <w:tbl>
      <w:tblPr>
        <w:tblW w:w="7028" w:type="dxa"/>
        <w:tblInd w:w="52" w:type="dxa"/>
        <w:tblCellMar>
          <w:left w:w="70" w:type="dxa"/>
          <w:right w:w="70" w:type="dxa"/>
        </w:tblCellMar>
        <w:tblLook w:val="04A0"/>
      </w:tblPr>
      <w:tblGrid>
        <w:gridCol w:w="830"/>
        <w:gridCol w:w="4256"/>
        <w:gridCol w:w="961"/>
        <w:gridCol w:w="1189"/>
      </w:tblGrid>
      <w:tr w:rsidR="009C39EB" w:rsidRPr="009C39EB" w:rsidTr="009C39EB">
        <w:trPr>
          <w:trHeight w:val="300"/>
        </w:trPr>
        <w:tc>
          <w:tcPr>
            <w:tcW w:w="7028" w:type="dxa"/>
            <w:gridSpan w:val="4"/>
            <w:tcBorders>
              <w:top w:val="single" w:sz="8" w:space="0" w:color="auto"/>
              <w:left w:val="single" w:sz="8" w:space="0" w:color="auto"/>
              <w:bottom w:val="single" w:sz="4" w:space="0" w:color="auto"/>
              <w:right w:val="single" w:sz="8" w:space="0" w:color="000000"/>
            </w:tcBorders>
            <w:shd w:val="clear" w:color="000000" w:fill="A5A5A5"/>
            <w:noWrap/>
            <w:vAlign w:val="bottom"/>
            <w:hideMark/>
          </w:tcPr>
          <w:p w:rsidR="009C39EB" w:rsidRPr="009C39EB" w:rsidRDefault="009C39EB" w:rsidP="009C39EB">
            <w:pPr>
              <w:spacing w:after="0" w:line="240" w:lineRule="auto"/>
              <w:jc w:val="center"/>
              <w:rPr>
                <w:rFonts w:ascii="Arial Narrow" w:eastAsia="Times New Roman" w:hAnsi="Arial Narrow" w:cs="Calibri"/>
                <w:b/>
                <w:bCs/>
                <w:color w:val="000000"/>
                <w:sz w:val="20"/>
                <w:szCs w:val="20"/>
                <w:lang w:eastAsia="es-MX"/>
              </w:rPr>
            </w:pPr>
            <w:r w:rsidRPr="009C39EB">
              <w:rPr>
                <w:rFonts w:ascii="Arial Narrow" w:eastAsia="Times New Roman" w:hAnsi="Arial Narrow" w:cs="Calibri"/>
                <w:b/>
                <w:bCs/>
                <w:color w:val="000000"/>
                <w:sz w:val="20"/>
                <w:szCs w:val="20"/>
                <w:lang w:eastAsia="es-MX"/>
              </w:rPr>
              <w:t>CONCILIACIÓN ENTRE LOS INGRESOS PRESUPUESTARIOS Y CONTABLES:</w:t>
            </w:r>
          </w:p>
        </w:tc>
      </w:tr>
      <w:tr w:rsidR="009C39EB" w:rsidRPr="009C39EB" w:rsidTr="009C39EB">
        <w:trPr>
          <w:trHeight w:val="255"/>
        </w:trPr>
        <w:tc>
          <w:tcPr>
            <w:tcW w:w="830" w:type="dxa"/>
            <w:tcBorders>
              <w:top w:val="nil"/>
              <w:left w:val="single" w:sz="4" w:space="0" w:color="auto"/>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 </w:t>
            </w:r>
          </w:p>
        </w:tc>
        <w:tc>
          <w:tcPr>
            <w:tcW w:w="4256"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 </w:t>
            </w:r>
          </w:p>
        </w:tc>
        <w:tc>
          <w:tcPr>
            <w:tcW w:w="857"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 </w:t>
            </w:r>
          </w:p>
        </w:tc>
        <w:tc>
          <w:tcPr>
            <w:tcW w:w="1085"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 </w:t>
            </w:r>
          </w:p>
        </w:tc>
      </w:tr>
      <w:tr w:rsidR="009C39EB" w:rsidRPr="009C39EB" w:rsidTr="009C39EB">
        <w:trPr>
          <w:trHeight w:val="255"/>
        </w:trPr>
        <w:tc>
          <w:tcPr>
            <w:tcW w:w="830" w:type="dxa"/>
            <w:tcBorders>
              <w:top w:val="nil"/>
              <w:left w:val="single" w:sz="4" w:space="0" w:color="auto"/>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 </w:t>
            </w:r>
          </w:p>
        </w:tc>
        <w:tc>
          <w:tcPr>
            <w:tcW w:w="4256"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 </w:t>
            </w:r>
          </w:p>
        </w:tc>
        <w:tc>
          <w:tcPr>
            <w:tcW w:w="857"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 </w:t>
            </w:r>
          </w:p>
        </w:tc>
        <w:tc>
          <w:tcPr>
            <w:tcW w:w="1085"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 </w:t>
            </w:r>
          </w:p>
        </w:tc>
      </w:tr>
      <w:tr w:rsidR="009C39EB" w:rsidRPr="009C39EB" w:rsidTr="009C39EB">
        <w:trPr>
          <w:trHeight w:val="255"/>
        </w:trPr>
        <w:tc>
          <w:tcPr>
            <w:tcW w:w="830" w:type="dxa"/>
            <w:tcBorders>
              <w:top w:val="nil"/>
              <w:left w:val="single" w:sz="4" w:space="0" w:color="auto"/>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b/>
                <w:bCs/>
                <w:color w:val="000000"/>
                <w:sz w:val="20"/>
                <w:szCs w:val="20"/>
                <w:lang w:eastAsia="es-MX"/>
              </w:rPr>
            </w:pPr>
            <w:r w:rsidRPr="009C39EB">
              <w:rPr>
                <w:rFonts w:ascii="Arial Narrow" w:eastAsia="Times New Roman" w:hAnsi="Arial Narrow" w:cs="Calibri"/>
                <w:b/>
                <w:bCs/>
                <w:color w:val="000000"/>
                <w:sz w:val="20"/>
                <w:szCs w:val="20"/>
                <w:lang w:eastAsia="es-MX"/>
              </w:rPr>
              <w:t>Cuenta</w:t>
            </w:r>
          </w:p>
        </w:tc>
        <w:tc>
          <w:tcPr>
            <w:tcW w:w="4256"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b/>
                <w:bCs/>
                <w:color w:val="000000"/>
                <w:sz w:val="20"/>
                <w:szCs w:val="20"/>
                <w:lang w:eastAsia="es-MX"/>
              </w:rPr>
            </w:pPr>
            <w:r w:rsidRPr="009C39EB">
              <w:rPr>
                <w:rFonts w:ascii="Arial Narrow" w:eastAsia="Times New Roman" w:hAnsi="Arial Narrow" w:cs="Calibri"/>
                <w:b/>
                <w:bCs/>
                <w:color w:val="000000"/>
                <w:sz w:val="20"/>
                <w:szCs w:val="20"/>
                <w:lang w:eastAsia="es-MX"/>
              </w:rPr>
              <w:t>Nombre de la Cuenta</w:t>
            </w:r>
          </w:p>
        </w:tc>
        <w:tc>
          <w:tcPr>
            <w:tcW w:w="857"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b/>
                <w:bCs/>
                <w:color w:val="000000"/>
                <w:sz w:val="20"/>
                <w:szCs w:val="20"/>
                <w:lang w:eastAsia="es-MX"/>
              </w:rPr>
            </w:pPr>
            <w:r w:rsidRPr="009C39EB">
              <w:rPr>
                <w:rFonts w:ascii="Arial Narrow" w:eastAsia="Times New Roman" w:hAnsi="Arial Narrow" w:cs="Calibri"/>
                <w:b/>
                <w:bCs/>
                <w:color w:val="000000"/>
                <w:sz w:val="20"/>
                <w:szCs w:val="20"/>
                <w:lang w:eastAsia="es-MX"/>
              </w:rPr>
              <w:t>Importe</w:t>
            </w:r>
          </w:p>
        </w:tc>
        <w:tc>
          <w:tcPr>
            <w:tcW w:w="1085"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b/>
                <w:bCs/>
                <w:color w:val="000000"/>
                <w:sz w:val="20"/>
                <w:szCs w:val="20"/>
                <w:lang w:eastAsia="es-MX"/>
              </w:rPr>
            </w:pPr>
            <w:r w:rsidRPr="009C39EB">
              <w:rPr>
                <w:rFonts w:ascii="Arial Narrow" w:eastAsia="Times New Roman" w:hAnsi="Arial Narrow" w:cs="Calibri"/>
                <w:b/>
                <w:bCs/>
                <w:color w:val="000000"/>
                <w:sz w:val="20"/>
                <w:szCs w:val="20"/>
                <w:lang w:eastAsia="es-MX"/>
              </w:rPr>
              <w:t>Importe</w:t>
            </w:r>
          </w:p>
        </w:tc>
      </w:tr>
      <w:tr w:rsidR="009C39EB" w:rsidRPr="009C39EB" w:rsidTr="009C39EB">
        <w:trPr>
          <w:trHeight w:val="255"/>
        </w:trPr>
        <w:tc>
          <w:tcPr>
            <w:tcW w:w="830" w:type="dxa"/>
            <w:tcBorders>
              <w:top w:val="nil"/>
              <w:left w:val="single" w:sz="4" w:space="0" w:color="auto"/>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 </w:t>
            </w:r>
          </w:p>
        </w:tc>
        <w:tc>
          <w:tcPr>
            <w:tcW w:w="4256"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 </w:t>
            </w:r>
          </w:p>
        </w:tc>
        <w:tc>
          <w:tcPr>
            <w:tcW w:w="857"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 </w:t>
            </w:r>
          </w:p>
        </w:tc>
        <w:tc>
          <w:tcPr>
            <w:tcW w:w="1085"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 </w:t>
            </w:r>
          </w:p>
        </w:tc>
      </w:tr>
      <w:tr w:rsidR="009C39EB" w:rsidRPr="009C39EB" w:rsidTr="009C39EB">
        <w:trPr>
          <w:trHeight w:val="255"/>
        </w:trPr>
        <w:tc>
          <w:tcPr>
            <w:tcW w:w="830" w:type="dxa"/>
            <w:tcBorders>
              <w:top w:val="nil"/>
              <w:left w:val="single" w:sz="4" w:space="0" w:color="auto"/>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 </w:t>
            </w:r>
          </w:p>
        </w:tc>
        <w:tc>
          <w:tcPr>
            <w:tcW w:w="4256"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1. Ingresos Presupuestarios</w:t>
            </w:r>
          </w:p>
        </w:tc>
        <w:tc>
          <w:tcPr>
            <w:tcW w:w="857"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 </w:t>
            </w:r>
          </w:p>
        </w:tc>
        <w:tc>
          <w:tcPr>
            <w:tcW w:w="1085"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jc w:val="right"/>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22,803,072.43</w:t>
            </w:r>
          </w:p>
        </w:tc>
      </w:tr>
      <w:tr w:rsidR="009C39EB" w:rsidRPr="009C39EB" w:rsidTr="009C39EB">
        <w:trPr>
          <w:trHeight w:val="255"/>
        </w:trPr>
        <w:tc>
          <w:tcPr>
            <w:tcW w:w="830" w:type="dxa"/>
            <w:tcBorders>
              <w:top w:val="nil"/>
              <w:left w:val="single" w:sz="4" w:space="0" w:color="auto"/>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 </w:t>
            </w:r>
          </w:p>
        </w:tc>
        <w:tc>
          <w:tcPr>
            <w:tcW w:w="4256"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 </w:t>
            </w:r>
          </w:p>
        </w:tc>
        <w:tc>
          <w:tcPr>
            <w:tcW w:w="857"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 </w:t>
            </w:r>
          </w:p>
        </w:tc>
        <w:tc>
          <w:tcPr>
            <w:tcW w:w="1085"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 </w:t>
            </w:r>
          </w:p>
        </w:tc>
      </w:tr>
      <w:tr w:rsidR="009C39EB" w:rsidRPr="009C39EB" w:rsidTr="009C39EB">
        <w:trPr>
          <w:trHeight w:val="255"/>
        </w:trPr>
        <w:tc>
          <w:tcPr>
            <w:tcW w:w="830" w:type="dxa"/>
            <w:tcBorders>
              <w:top w:val="nil"/>
              <w:left w:val="single" w:sz="4" w:space="0" w:color="auto"/>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 </w:t>
            </w:r>
          </w:p>
        </w:tc>
        <w:tc>
          <w:tcPr>
            <w:tcW w:w="4256"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2. Más ingresos contables no presupuestarios</w:t>
            </w:r>
          </w:p>
        </w:tc>
        <w:tc>
          <w:tcPr>
            <w:tcW w:w="857"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 </w:t>
            </w:r>
          </w:p>
        </w:tc>
        <w:tc>
          <w:tcPr>
            <w:tcW w:w="1085"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jc w:val="right"/>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458,722.85</w:t>
            </w:r>
          </w:p>
        </w:tc>
      </w:tr>
      <w:tr w:rsidR="009C39EB" w:rsidRPr="009C39EB" w:rsidTr="009C39EB">
        <w:trPr>
          <w:trHeight w:val="255"/>
        </w:trPr>
        <w:tc>
          <w:tcPr>
            <w:tcW w:w="830" w:type="dxa"/>
            <w:tcBorders>
              <w:top w:val="nil"/>
              <w:left w:val="single" w:sz="4" w:space="0" w:color="auto"/>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 </w:t>
            </w:r>
          </w:p>
        </w:tc>
        <w:tc>
          <w:tcPr>
            <w:tcW w:w="4256"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 </w:t>
            </w:r>
          </w:p>
        </w:tc>
        <w:tc>
          <w:tcPr>
            <w:tcW w:w="857"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 </w:t>
            </w:r>
          </w:p>
        </w:tc>
        <w:tc>
          <w:tcPr>
            <w:tcW w:w="1085"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 </w:t>
            </w:r>
          </w:p>
        </w:tc>
      </w:tr>
      <w:tr w:rsidR="009C39EB" w:rsidRPr="009C39EB" w:rsidTr="009C39EB">
        <w:trPr>
          <w:trHeight w:val="255"/>
        </w:trPr>
        <w:tc>
          <w:tcPr>
            <w:tcW w:w="830" w:type="dxa"/>
            <w:tcBorders>
              <w:top w:val="nil"/>
              <w:left w:val="single" w:sz="4" w:space="0" w:color="auto"/>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4.3.2</w:t>
            </w:r>
          </w:p>
        </w:tc>
        <w:tc>
          <w:tcPr>
            <w:tcW w:w="4256"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INCREMENTO POR VARIACIÓN DE INVENTARIOS</w:t>
            </w:r>
          </w:p>
        </w:tc>
        <w:tc>
          <w:tcPr>
            <w:tcW w:w="857"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jc w:val="right"/>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0</w:t>
            </w:r>
          </w:p>
        </w:tc>
        <w:tc>
          <w:tcPr>
            <w:tcW w:w="1085"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 </w:t>
            </w:r>
          </w:p>
        </w:tc>
      </w:tr>
      <w:tr w:rsidR="009C39EB" w:rsidRPr="009C39EB" w:rsidTr="009C39EB">
        <w:trPr>
          <w:trHeight w:val="255"/>
        </w:trPr>
        <w:tc>
          <w:tcPr>
            <w:tcW w:w="830" w:type="dxa"/>
            <w:tcBorders>
              <w:top w:val="nil"/>
              <w:left w:val="single" w:sz="4" w:space="0" w:color="auto"/>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4.3.3</w:t>
            </w:r>
          </w:p>
        </w:tc>
        <w:tc>
          <w:tcPr>
            <w:tcW w:w="4256"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DISMINUCIÓN DEL EXCESO DE ESTIMACIONES</w:t>
            </w:r>
          </w:p>
        </w:tc>
        <w:tc>
          <w:tcPr>
            <w:tcW w:w="857"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jc w:val="right"/>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0</w:t>
            </w:r>
          </w:p>
        </w:tc>
        <w:tc>
          <w:tcPr>
            <w:tcW w:w="1085"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 </w:t>
            </w:r>
          </w:p>
        </w:tc>
      </w:tr>
      <w:tr w:rsidR="009C39EB" w:rsidRPr="009C39EB" w:rsidTr="009C39EB">
        <w:trPr>
          <w:trHeight w:val="255"/>
        </w:trPr>
        <w:tc>
          <w:tcPr>
            <w:tcW w:w="830" w:type="dxa"/>
            <w:tcBorders>
              <w:top w:val="nil"/>
              <w:left w:val="single" w:sz="4" w:space="0" w:color="auto"/>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 </w:t>
            </w:r>
          </w:p>
        </w:tc>
        <w:tc>
          <w:tcPr>
            <w:tcW w:w="4256"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POR PÉRDIDA O DETERIORO U OBSOLESCENCIA</w:t>
            </w:r>
          </w:p>
        </w:tc>
        <w:tc>
          <w:tcPr>
            <w:tcW w:w="857"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 </w:t>
            </w:r>
          </w:p>
        </w:tc>
        <w:tc>
          <w:tcPr>
            <w:tcW w:w="1085"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 </w:t>
            </w:r>
          </w:p>
        </w:tc>
      </w:tr>
      <w:tr w:rsidR="009C39EB" w:rsidRPr="009C39EB" w:rsidTr="009C39EB">
        <w:trPr>
          <w:trHeight w:val="255"/>
        </w:trPr>
        <w:tc>
          <w:tcPr>
            <w:tcW w:w="830" w:type="dxa"/>
            <w:tcBorders>
              <w:top w:val="nil"/>
              <w:left w:val="single" w:sz="4" w:space="0" w:color="auto"/>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4.3.4</w:t>
            </w:r>
          </w:p>
        </w:tc>
        <w:tc>
          <w:tcPr>
            <w:tcW w:w="4256"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DISMINUCIÓN DEL EXCESO DE PROVISIONES</w:t>
            </w:r>
          </w:p>
        </w:tc>
        <w:tc>
          <w:tcPr>
            <w:tcW w:w="857"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jc w:val="right"/>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0</w:t>
            </w:r>
          </w:p>
        </w:tc>
        <w:tc>
          <w:tcPr>
            <w:tcW w:w="1085"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 </w:t>
            </w:r>
          </w:p>
        </w:tc>
      </w:tr>
      <w:tr w:rsidR="009C39EB" w:rsidRPr="009C39EB" w:rsidTr="009C39EB">
        <w:trPr>
          <w:trHeight w:val="255"/>
        </w:trPr>
        <w:tc>
          <w:tcPr>
            <w:tcW w:w="830" w:type="dxa"/>
            <w:tcBorders>
              <w:top w:val="nil"/>
              <w:left w:val="single" w:sz="4" w:space="0" w:color="auto"/>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4.3.9</w:t>
            </w:r>
          </w:p>
        </w:tc>
        <w:tc>
          <w:tcPr>
            <w:tcW w:w="4256"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OTROS INGRESOS Y BENEFICIOS VARIOS</w:t>
            </w:r>
          </w:p>
        </w:tc>
        <w:tc>
          <w:tcPr>
            <w:tcW w:w="857"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jc w:val="right"/>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0</w:t>
            </w:r>
          </w:p>
        </w:tc>
        <w:tc>
          <w:tcPr>
            <w:tcW w:w="1085"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 </w:t>
            </w:r>
          </w:p>
        </w:tc>
      </w:tr>
      <w:tr w:rsidR="009C39EB" w:rsidRPr="009C39EB" w:rsidTr="009C39EB">
        <w:trPr>
          <w:trHeight w:val="255"/>
        </w:trPr>
        <w:tc>
          <w:tcPr>
            <w:tcW w:w="830" w:type="dxa"/>
            <w:tcBorders>
              <w:top w:val="nil"/>
              <w:left w:val="single" w:sz="4" w:space="0" w:color="auto"/>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 </w:t>
            </w:r>
          </w:p>
        </w:tc>
        <w:tc>
          <w:tcPr>
            <w:tcW w:w="4256"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OTROS INGRESOS CONTABLES NO</w:t>
            </w:r>
          </w:p>
        </w:tc>
        <w:tc>
          <w:tcPr>
            <w:tcW w:w="857"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jc w:val="right"/>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458,722.85</w:t>
            </w:r>
          </w:p>
        </w:tc>
        <w:tc>
          <w:tcPr>
            <w:tcW w:w="1085"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 </w:t>
            </w:r>
          </w:p>
        </w:tc>
      </w:tr>
      <w:tr w:rsidR="009C39EB" w:rsidRPr="009C39EB" w:rsidTr="009C39EB">
        <w:trPr>
          <w:trHeight w:val="255"/>
        </w:trPr>
        <w:tc>
          <w:tcPr>
            <w:tcW w:w="830" w:type="dxa"/>
            <w:tcBorders>
              <w:top w:val="nil"/>
              <w:left w:val="single" w:sz="4" w:space="0" w:color="auto"/>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 </w:t>
            </w:r>
          </w:p>
        </w:tc>
        <w:tc>
          <w:tcPr>
            <w:tcW w:w="4256"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PRESUPUESTARIOS</w:t>
            </w:r>
          </w:p>
        </w:tc>
        <w:tc>
          <w:tcPr>
            <w:tcW w:w="857"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 </w:t>
            </w:r>
          </w:p>
        </w:tc>
        <w:tc>
          <w:tcPr>
            <w:tcW w:w="1085"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 </w:t>
            </w:r>
          </w:p>
        </w:tc>
      </w:tr>
      <w:tr w:rsidR="009C39EB" w:rsidRPr="009C39EB" w:rsidTr="009C39EB">
        <w:trPr>
          <w:trHeight w:val="255"/>
        </w:trPr>
        <w:tc>
          <w:tcPr>
            <w:tcW w:w="830" w:type="dxa"/>
            <w:tcBorders>
              <w:top w:val="nil"/>
              <w:left w:val="single" w:sz="4" w:space="0" w:color="auto"/>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 </w:t>
            </w:r>
          </w:p>
        </w:tc>
        <w:tc>
          <w:tcPr>
            <w:tcW w:w="4256"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 </w:t>
            </w:r>
          </w:p>
        </w:tc>
        <w:tc>
          <w:tcPr>
            <w:tcW w:w="857"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 </w:t>
            </w:r>
          </w:p>
        </w:tc>
        <w:tc>
          <w:tcPr>
            <w:tcW w:w="1085"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 </w:t>
            </w:r>
          </w:p>
        </w:tc>
      </w:tr>
      <w:tr w:rsidR="009C39EB" w:rsidRPr="009C39EB" w:rsidTr="009C39EB">
        <w:trPr>
          <w:trHeight w:val="255"/>
        </w:trPr>
        <w:tc>
          <w:tcPr>
            <w:tcW w:w="830" w:type="dxa"/>
            <w:tcBorders>
              <w:top w:val="nil"/>
              <w:left w:val="single" w:sz="4" w:space="0" w:color="auto"/>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 </w:t>
            </w:r>
          </w:p>
        </w:tc>
        <w:tc>
          <w:tcPr>
            <w:tcW w:w="4256"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3. Menos ingresos presupuestarios no contables</w:t>
            </w:r>
          </w:p>
        </w:tc>
        <w:tc>
          <w:tcPr>
            <w:tcW w:w="857"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 </w:t>
            </w:r>
          </w:p>
        </w:tc>
        <w:tc>
          <w:tcPr>
            <w:tcW w:w="1085"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jc w:val="right"/>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0</w:t>
            </w:r>
          </w:p>
        </w:tc>
      </w:tr>
      <w:tr w:rsidR="009C39EB" w:rsidRPr="009C39EB" w:rsidTr="009C39EB">
        <w:trPr>
          <w:trHeight w:val="255"/>
        </w:trPr>
        <w:tc>
          <w:tcPr>
            <w:tcW w:w="830" w:type="dxa"/>
            <w:tcBorders>
              <w:top w:val="nil"/>
              <w:left w:val="single" w:sz="4" w:space="0" w:color="auto"/>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 </w:t>
            </w:r>
          </w:p>
        </w:tc>
        <w:tc>
          <w:tcPr>
            <w:tcW w:w="4256"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 </w:t>
            </w:r>
          </w:p>
        </w:tc>
        <w:tc>
          <w:tcPr>
            <w:tcW w:w="857"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 </w:t>
            </w:r>
          </w:p>
        </w:tc>
        <w:tc>
          <w:tcPr>
            <w:tcW w:w="1085"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 </w:t>
            </w:r>
          </w:p>
        </w:tc>
      </w:tr>
      <w:tr w:rsidR="009C39EB" w:rsidRPr="009C39EB" w:rsidTr="009C39EB">
        <w:trPr>
          <w:trHeight w:val="255"/>
        </w:trPr>
        <w:tc>
          <w:tcPr>
            <w:tcW w:w="830" w:type="dxa"/>
            <w:tcBorders>
              <w:top w:val="nil"/>
              <w:left w:val="single" w:sz="4" w:space="0" w:color="auto"/>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5.2</w:t>
            </w:r>
          </w:p>
        </w:tc>
        <w:tc>
          <w:tcPr>
            <w:tcW w:w="4256"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PRODUCTOS DE CAPITAL</w:t>
            </w:r>
          </w:p>
        </w:tc>
        <w:tc>
          <w:tcPr>
            <w:tcW w:w="857"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jc w:val="right"/>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0</w:t>
            </w:r>
          </w:p>
        </w:tc>
        <w:tc>
          <w:tcPr>
            <w:tcW w:w="1085"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 </w:t>
            </w:r>
          </w:p>
        </w:tc>
      </w:tr>
      <w:tr w:rsidR="009C39EB" w:rsidRPr="009C39EB" w:rsidTr="009C39EB">
        <w:trPr>
          <w:trHeight w:val="255"/>
        </w:trPr>
        <w:tc>
          <w:tcPr>
            <w:tcW w:w="830" w:type="dxa"/>
            <w:tcBorders>
              <w:top w:val="nil"/>
              <w:left w:val="single" w:sz="4" w:space="0" w:color="auto"/>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6.2</w:t>
            </w:r>
          </w:p>
        </w:tc>
        <w:tc>
          <w:tcPr>
            <w:tcW w:w="4256"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APROVECHAMIENTOS DE CAPITAL</w:t>
            </w:r>
          </w:p>
        </w:tc>
        <w:tc>
          <w:tcPr>
            <w:tcW w:w="857"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jc w:val="right"/>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0</w:t>
            </w:r>
          </w:p>
        </w:tc>
        <w:tc>
          <w:tcPr>
            <w:tcW w:w="1085"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 </w:t>
            </w:r>
          </w:p>
        </w:tc>
      </w:tr>
      <w:tr w:rsidR="009C39EB" w:rsidRPr="009C39EB" w:rsidTr="009C39EB">
        <w:trPr>
          <w:trHeight w:val="255"/>
        </w:trPr>
        <w:tc>
          <w:tcPr>
            <w:tcW w:w="830" w:type="dxa"/>
            <w:tcBorders>
              <w:top w:val="nil"/>
              <w:left w:val="single" w:sz="4" w:space="0" w:color="auto"/>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0</w:t>
            </w:r>
          </w:p>
        </w:tc>
        <w:tc>
          <w:tcPr>
            <w:tcW w:w="4256"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INGRESOS DERIVADOS DE FINANCIAMIENTOS</w:t>
            </w:r>
          </w:p>
        </w:tc>
        <w:tc>
          <w:tcPr>
            <w:tcW w:w="857"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jc w:val="right"/>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0</w:t>
            </w:r>
          </w:p>
        </w:tc>
        <w:tc>
          <w:tcPr>
            <w:tcW w:w="1085"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 </w:t>
            </w:r>
          </w:p>
        </w:tc>
      </w:tr>
      <w:tr w:rsidR="009C39EB" w:rsidRPr="009C39EB" w:rsidTr="009C39EB">
        <w:trPr>
          <w:trHeight w:val="255"/>
        </w:trPr>
        <w:tc>
          <w:tcPr>
            <w:tcW w:w="830" w:type="dxa"/>
            <w:tcBorders>
              <w:top w:val="nil"/>
              <w:left w:val="single" w:sz="4" w:space="0" w:color="auto"/>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 </w:t>
            </w:r>
          </w:p>
        </w:tc>
        <w:tc>
          <w:tcPr>
            <w:tcW w:w="4256"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OTROS INGRESOS PRESUPUESTARIOS NO</w:t>
            </w:r>
          </w:p>
        </w:tc>
        <w:tc>
          <w:tcPr>
            <w:tcW w:w="857"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jc w:val="right"/>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0</w:t>
            </w:r>
          </w:p>
        </w:tc>
        <w:tc>
          <w:tcPr>
            <w:tcW w:w="1085"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 </w:t>
            </w:r>
          </w:p>
        </w:tc>
      </w:tr>
      <w:tr w:rsidR="009C39EB" w:rsidRPr="009C39EB" w:rsidTr="009C39EB">
        <w:trPr>
          <w:trHeight w:val="255"/>
        </w:trPr>
        <w:tc>
          <w:tcPr>
            <w:tcW w:w="830" w:type="dxa"/>
            <w:tcBorders>
              <w:top w:val="nil"/>
              <w:left w:val="single" w:sz="4" w:space="0" w:color="auto"/>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 </w:t>
            </w:r>
          </w:p>
        </w:tc>
        <w:tc>
          <w:tcPr>
            <w:tcW w:w="4256"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CONTABLES</w:t>
            </w:r>
          </w:p>
        </w:tc>
        <w:tc>
          <w:tcPr>
            <w:tcW w:w="857"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 </w:t>
            </w:r>
          </w:p>
        </w:tc>
        <w:tc>
          <w:tcPr>
            <w:tcW w:w="1085"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 </w:t>
            </w:r>
          </w:p>
        </w:tc>
      </w:tr>
      <w:tr w:rsidR="009C39EB" w:rsidRPr="009C39EB" w:rsidTr="009C39EB">
        <w:trPr>
          <w:trHeight w:val="255"/>
        </w:trPr>
        <w:tc>
          <w:tcPr>
            <w:tcW w:w="830" w:type="dxa"/>
            <w:tcBorders>
              <w:top w:val="nil"/>
              <w:left w:val="single" w:sz="4" w:space="0" w:color="auto"/>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 </w:t>
            </w:r>
          </w:p>
        </w:tc>
        <w:tc>
          <w:tcPr>
            <w:tcW w:w="4256"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 </w:t>
            </w:r>
          </w:p>
        </w:tc>
        <w:tc>
          <w:tcPr>
            <w:tcW w:w="857"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 </w:t>
            </w:r>
          </w:p>
        </w:tc>
        <w:tc>
          <w:tcPr>
            <w:tcW w:w="1085"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 </w:t>
            </w:r>
          </w:p>
        </w:tc>
      </w:tr>
      <w:tr w:rsidR="009C39EB" w:rsidRPr="009C39EB" w:rsidTr="009C39EB">
        <w:trPr>
          <w:trHeight w:val="255"/>
        </w:trPr>
        <w:tc>
          <w:tcPr>
            <w:tcW w:w="830" w:type="dxa"/>
            <w:tcBorders>
              <w:top w:val="nil"/>
              <w:left w:val="single" w:sz="4" w:space="0" w:color="auto"/>
              <w:bottom w:val="single" w:sz="4" w:space="0" w:color="auto"/>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 </w:t>
            </w:r>
          </w:p>
        </w:tc>
        <w:tc>
          <w:tcPr>
            <w:tcW w:w="4256" w:type="dxa"/>
            <w:tcBorders>
              <w:top w:val="nil"/>
              <w:left w:val="nil"/>
              <w:bottom w:val="single" w:sz="4" w:space="0" w:color="auto"/>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4. Ingresos Contables (4 = 1 + 2 - 3)</w:t>
            </w:r>
          </w:p>
        </w:tc>
        <w:tc>
          <w:tcPr>
            <w:tcW w:w="857" w:type="dxa"/>
            <w:tcBorders>
              <w:top w:val="nil"/>
              <w:left w:val="nil"/>
              <w:bottom w:val="single" w:sz="4" w:space="0" w:color="auto"/>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 </w:t>
            </w:r>
          </w:p>
        </w:tc>
        <w:tc>
          <w:tcPr>
            <w:tcW w:w="1085" w:type="dxa"/>
            <w:tcBorders>
              <w:top w:val="nil"/>
              <w:left w:val="nil"/>
              <w:bottom w:val="single" w:sz="4" w:space="0" w:color="auto"/>
              <w:right w:val="single" w:sz="4" w:space="0" w:color="auto"/>
            </w:tcBorders>
            <w:shd w:val="clear" w:color="auto" w:fill="auto"/>
            <w:noWrap/>
            <w:vAlign w:val="bottom"/>
            <w:hideMark/>
          </w:tcPr>
          <w:p w:rsidR="009C39EB" w:rsidRPr="009C39EB" w:rsidRDefault="009C39EB" w:rsidP="009C39EB">
            <w:pPr>
              <w:spacing w:after="0" w:line="240" w:lineRule="auto"/>
              <w:jc w:val="right"/>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23,261,795.28</w:t>
            </w:r>
          </w:p>
        </w:tc>
      </w:tr>
      <w:tr w:rsidR="009C39EB" w:rsidRPr="009C39EB" w:rsidTr="009C39EB">
        <w:trPr>
          <w:trHeight w:val="255"/>
        </w:trPr>
        <w:tc>
          <w:tcPr>
            <w:tcW w:w="830" w:type="dxa"/>
            <w:tcBorders>
              <w:top w:val="nil"/>
              <w:left w:val="nil"/>
              <w:bottom w:val="nil"/>
              <w:right w:val="nil"/>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p>
        </w:tc>
        <w:tc>
          <w:tcPr>
            <w:tcW w:w="4256" w:type="dxa"/>
            <w:tcBorders>
              <w:top w:val="nil"/>
              <w:left w:val="nil"/>
              <w:bottom w:val="nil"/>
              <w:right w:val="nil"/>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p>
        </w:tc>
        <w:tc>
          <w:tcPr>
            <w:tcW w:w="857" w:type="dxa"/>
            <w:tcBorders>
              <w:top w:val="nil"/>
              <w:left w:val="nil"/>
              <w:bottom w:val="nil"/>
              <w:right w:val="nil"/>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p>
        </w:tc>
        <w:tc>
          <w:tcPr>
            <w:tcW w:w="1085" w:type="dxa"/>
            <w:tcBorders>
              <w:top w:val="nil"/>
              <w:left w:val="nil"/>
              <w:bottom w:val="nil"/>
              <w:right w:val="nil"/>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p>
        </w:tc>
      </w:tr>
      <w:tr w:rsidR="009C39EB" w:rsidRPr="009C39EB" w:rsidTr="009C39EB">
        <w:trPr>
          <w:trHeight w:val="270"/>
        </w:trPr>
        <w:tc>
          <w:tcPr>
            <w:tcW w:w="830" w:type="dxa"/>
            <w:tcBorders>
              <w:top w:val="nil"/>
              <w:left w:val="nil"/>
              <w:bottom w:val="nil"/>
              <w:right w:val="nil"/>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Times New Roman" w:eastAsia="Times New Roman" w:hAnsi="Times New Roman" w:cs="Times New Roman"/>
                <w:sz w:val="24"/>
                <w:szCs w:val="24"/>
                <w:lang w:eastAsia="es-MX"/>
              </w:rPr>
              <w:t xml:space="preserve"> </w:t>
            </w:r>
          </w:p>
        </w:tc>
        <w:tc>
          <w:tcPr>
            <w:tcW w:w="4256" w:type="dxa"/>
            <w:tcBorders>
              <w:top w:val="nil"/>
              <w:left w:val="nil"/>
              <w:bottom w:val="nil"/>
              <w:right w:val="nil"/>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p>
        </w:tc>
        <w:tc>
          <w:tcPr>
            <w:tcW w:w="857" w:type="dxa"/>
            <w:tcBorders>
              <w:top w:val="nil"/>
              <w:left w:val="nil"/>
              <w:bottom w:val="nil"/>
              <w:right w:val="nil"/>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p>
        </w:tc>
        <w:tc>
          <w:tcPr>
            <w:tcW w:w="1085" w:type="dxa"/>
            <w:tcBorders>
              <w:top w:val="nil"/>
              <w:left w:val="nil"/>
              <w:bottom w:val="nil"/>
              <w:right w:val="nil"/>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p>
        </w:tc>
      </w:tr>
      <w:tr w:rsidR="009C39EB" w:rsidRPr="009C39EB" w:rsidTr="009C39EB">
        <w:trPr>
          <w:trHeight w:val="315"/>
        </w:trPr>
        <w:tc>
          <w:tcPr>
            <w:tcW w:w="7028" w:type="dxa"/>
            <w:gridSpan w:val="4"/>
            <w:tcBorders>
              <w:top w:val="single" w:sz="8" w:space="0" w:color="auto"/>
              <w:left w:val="single" w:sz="8" w:space="0" w:color="auto"/>
              <w:bottom w:val="single" w:sz="8" w:space="0" w:color="auto"/>
              <w:right w:val="single" w:sz="8" w:space="0" w:color="000000"/>
            </w:tcBorders>
            <w:shd w:val="clear" w:color="000000" w:fill="A5A5A5"/>
            <w:noWrap/>
            <w:vAlign w:val="bottom"/>
            <w:hideMark/>
          </w:tcPr>
          <w:p w:rsidR="009C39EB" w:rsidRPr="009C39EB" w:rsidRDefault="009C39EB" w:rsidP="009C39EB">
            <w:pPr>
              <w:spacing w:after="0" w:line="240" w:lineRule="auto"/>
              <w:jc w:val="center"/>
              <w:rPr>
                <w:rFonts w:ascii="Arial Narrow" w:eastAsia="Times New Roman" w:hAnsi="Arial Narrow" w:cs="Calibri"/>
                <w:b/>
                <w:bCs/>
                <w:color w:val="000000"/>
                <w:sz w:val="20"/>
                <w:szCs w:val="20"/>
                <w:lang w:eastAsia="es-MX"/>
              </w:rPr>
            </w:pPr>
            <w:r w:rsidRPr="009C39EB">
              <w:rPr>
                <w:rFonts w:ascii="Arial Narrow" w:eastAsia="Times New Roman" w:hAnsi="Arial Narrow" w:cs="Calibri"/>
                <w:b/>
                <w:bCs/>
                <w:color w:val="000000"/>
                <w:sz w:val="20"/>
                <w:szCs w:val="20"/>
                <w:lang w:eastAsia="es-MX"/>
              </w:rPr>
              <w:t>CONCILIACIÓN ENTRE LOS EGRESOS PRESUPUESTARIOS Y CONTABLES:</w:t>
            </w:r>
          </w:p>
        </w:tc>
      </w:tr>
      <w:tr w:rsidR="009C39EB" w:rsidRPr="009C39EB" w:rsidTr="009C39EB">
        <w:trPr>
          <w:trHeight w:val="255"/>
        </w:trPr>
        <w:tc>
          <w:tcPr>
            <w:tcW w:w="830" w:type="dxa"/>
            <w:tcBorders>
              <w:top w:val="nil"/>
              <w:left w:val="single" w:sz="4" w:space="0" w:color="auto"/>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 </w:t>
            </w:r>
          </w:p>
        </w:tc>
        <w:tc>
          <w:tcPr>
            <w:tcW w:w="4256"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 </w:t>
            </w:r>
          </w:p>
        </w:tc>
        <w:tc>
          <w:tcPr>
            <w:tcW w:w="857"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 </w:t>
            </w:r>
          </w:p>
        </w:tc>
        <w:tc>
          <w:tcPr>
            <w:tcW w:w="1085"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 </w:t>
            </w:r>
          </w:p>
        </w:tc>
      </w:tr>
      <w:tr w:rsidR="009C39EB" w:rsidRPr="009C39EB" w:rsidTr="009C39EB">
        <w:trPr>
          <w:trHeight w:val="255"/>
        </w:trPr>
        <w:tc>
          <w:tcPr>
            <w:tcW w:w="830" w:type="dxa"/>
            <w:tcBorders>
              <w:top w:val="nil"/>
              <w:left w:val="single" w:sz="4" w:space="0" w:color="auto"/>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 </w:t>
            </w:r>
          </w:p>
        </w:tc>
        <w:tc>
          <w:tcPr>
            <w:tcW w:w="4256"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 </w:t>
            </w:r>
          </w:p>
        </w:tc>
        <w:tc>
          <w:tcPr>
            <w:tcW w:w="857"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 </w:t>
            </w:r>
          </w:p>
        </w:tc>
        <w:tc>
          <w:tcPr>
            <w:tcW w:w="1085"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 </w:t>
            </w:r>
          </w:p>
        </w:tc>
      </w:tr>
      <w:tr w:rsidR="009C39EB" w:rsidRPr="009C39EB" w:rsidTr="009C39EB">
        <w:trPr>
          <w:trHeight w:val="255"/>
        </w:trPr>
        <w:tc>
          <w:tcPr>
            <w:tcW w:w="830" w:type="dxa"/>
            <w:tcBorders>
              <w:top w:val="nil"/>
              <w:left w:val="single" w:sz="4" w:space="0" w:color="auto"/>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b/>
                <w:bCs/>
                <w:color w:val="000000"/>
                <w:sz w:val="20"/>
                <w:szCs w:val="20"/>
                <w:lang w:eastAsia="es-MX"/>
              </w:rPr>
            </w:pPr>
            <w:r w:rsidRPr="009C39EB">
              <w:rPr>
                <w:rFonts w:ascii="Arial Narrow" w:eastAsia="Times New Roman" w:hAnsi="Arial Narrow" w:cs="Calibri"/>
                <w:b/>
                <w:bCs/>
                <w:color w:val="000000"/>
                <w:sz w:val="20"/>
                <w:szCs w:val="20"/>
                <w:lang w:eastAsia="es-MX"/>
              </w:rPr>
              <w:t>Cuenta</w:t>
            </w:r>
          </w:p>
        </w:tc>
        <w:tc>
          <w:tcPr>
            <w:tcW w:w="4256"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b/>
                <w:bCs/>
                <w:color w:val="000000"/>
                <w:sz w:val="20"/>
                <w:szCs w:val="20"/>
                <w:lang w:eastAsia="es-MX"/>
              </w:rPr>
            </w:pPr>
            <w:r w:rsidRPr="009C39EB">
              <w:rPr>
                <w:rFonts w:ascii="Arial Narrow" w:eastAsia="Times New Roman" w:hAnsi="Arial Narrow" w:cs="Calibri"/>
                <w:b/>
                <w:bCs/>
                <w:color w:val="000000"/>
                <w:sz w:val="20"/>
                <w:szCs w:val="20"/>
                <w:lang w:eastAsia="es-MX"/>
              </w:rPr>
              <w:t>Nombre de la Cuenta</w:t>
            </w:r>
          </w:p>
        </w:tc>
        <w:tc>
          <w:tcPr>
            <w:tcW w:w="857"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b/>
                <w:bCs/>
                <w:color w:val="000000"/>
                <w:sz w:val="20"/>
                <w:szCs w:val="20"/>
                <w:lang w:eastAsia="es-MX"/>
              </w:rPr>
            </w:pPr>
            <w:r w:rsidRPr="009C39EB">
              <w:rPr>
                <w:rFonts w:ascii="Arial Narrow" w:eastAsia="Times New Roman" w:hAnsi="Arial Narrow" w:cs="Calibri"/>
                <w:b/>
                <w:bCs/>
                <w:color w:val="000000"/>
                <w:sz w:val="20"/>
                <w:szCs w:val="20"/>
                <w:lang w:eastAsia="es-MX"/>
              </w:rPr>
              <w:t>Importe</w:t>
            </w:r>
          </w:p>
        </w:tc>
        <w:tc>
          <w:tcPr>
            <w:tcW w:w="1085"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b/>
                <w:bCs/>
                <w:color w:val="000000"/>
                <w:sz w:val="20"/>
                <w:szCs w:val="20"/>
                <w:lang w:eastAsia="es-MX"/>
              </w:rPr>
            </w:pPr>
            <w:r w:rsidRPr="009C39EB">
              <w:rPr>
                <w:rFonts w:ascii="Arial Narrow" w:eastAsia="Times New Roman" w:hAnsi="Arial Narrow" w:cs="Calibri"/>
                <w:b/>
                <w:bCs/>
                <w:color w:val="000000"/>
                <w:sz w:val="20"/>
                <w:szCs w:val="20"/>
                <w:lang w:eastAsia="es-MX"/>
              </w:rPr>
              <w:t>Importe</w:t>
            </w:r>
          </w:p>
        </w:tc>
      </w:tr>
      <w:tr w:rsidR="009C39EB" w:rsidRPr="009C39EB" w:rsidTr="009C39EB">
        <w:trPr>
          <w:trHeight w:val="255"/>
        </w:trPr>
        <w:tc>
          <w:tcPr>
            <w:tcW w:w="830" w:type="dxa"/>
            <w:tcBorders>
              <w:top w:val="nil"/>
              <w:left w:val="single" w:sz="4" w:space="0" w:color="auto"/>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 </w:t>
            </w:r>
          </w:p>
        </w:tc>
        <w:tc>
          <w:tcPr>
            <w:tcW w:w="4256"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 </w:t>
            </w:r>
          </w:p>
        </w:tc>
        <w:tc>
          <w:tcPr>
            <w:tcW w:w="857"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 </w:t>
            </w:r>
          </w:p>
        </w:tc>
        <w:tc>
          <w:tcPr>
            <w:tcW w:w="1085"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 </w:t>
            </w:r>
          </w:p>
        </w:tc>
      </w:tr>
      <w:tr w:rsidR="009C39EB" w:rsidRPr="009C39EB" w:rsidTr="009C39EB">
        <w:trPr>
          <w:trHeight w:val="255"/>
        </w:trPr>
        <w:tc>
          <w:tcPr>
            <w:tcW w:w="830" w:type="dxa"/>
            <w:tcBorders>
              <w:top w:val="nil"/>
              <w:left w:val="single" w:sz="4" w:space="0" w:color="auto"/>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 </w:t>
            </w:r>
          </w:p>
        </w:tc>
        <w:tc>
          <w:tcPr>
            <w:tcW w:w="4256"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1. Total de egresos presupuestarios</w:t>
            </w:r>
          </w:p>
        </w:tc>
        <w:tc>
          <w:tcPr>
            <w:tcW w:w="857"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 </w:t>
            </w:r>
          </w:p>
        </w:tc>
        <w:tc>
          <w:tcPr>
            <w:tcW w:w="1085"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jc w:val="right"/>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16,346,252.44</w:t>
            </w:r>
          </w:p>
        </w:tc>
      </w:tr>
      <w:tr w:rsidR="009C39EB" w:rsidRPr="009C39EB" w:rsidTr="009C39EB">
        <w:trPr>
          <w:trHeight w:val="255"/>
        </w:trPr>
        <w:tc>
          <w:tcPr>
            <w:tcW w:w="830" w:type="dxa"/>
            <w:tcBorders>
              <w:top w:val="nil"/>
              <w:left w:val="single" w:sz="4" w:space="0" w:color="auto"/>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 </w:t>
            </w:r>
          </w:p>
        </w:tc>
        <w:tc>
          <w:tcPr>
            <w:tcW w:w="4256"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 </w:t>
            </w:r>
          </w:p>
        </w:tc>
        <w:tc>
          <w:tcPr>
            <w:tcW w:w="857"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 </w:t>
            </w:r>
          </w:p>
        </w:tc>
        <w:tc>
          <w:tcPr>
            <w:tcW w:w="1085"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 </w:t>
            </w:r>
          </w:p>
        </w:tc>
      </w:tr>
      <w:tr w:rsidR="009C39EB" w:rsidRPr="009C39EB" w:rsidTr="009C39EB">
        <w:trPr>
          <w:trHeight w:val="255"/>
        </w:trPr>
        <w:tc>
          <w:tcPr>
            <w:tcW w:w="830" w:type="dxa"/>
            <w:tcBorders>
              <w:top w:val="nil"/>
              <w:left w:val="single" w:sz="4" w:space="0" w:color="auto"/>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 </w:t>
            </w:r>
          </w:p>
        </w:tc>
        <w:tc>
          <w:tcPr>
            <w:tcW w:w="4256"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2. Menos egresos presupuestarios no contables</w:t>
            </w:r>
          </w:p>
        </w:tc>
        <w:tc>
          <w:tcPr>
            <w:tcW w:w="857"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 </w:t>
            </w:r>
          </w:p>
        </w:tc>
        <w:tc>
          <w:tcPr>
            <w:tcW w:w="1085"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jc w:val="right"/>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215,366.44</w:t>
            </w:r>
          </w:p>
        </w:tc>
      </w:tr>
      <w:tr w:rsidR="009C39EB" w:rsidRPr="009C39EB" w:rsidTr="009C39EB">
        <w:trPr>
          <w:trHeight w:val="255"/>
        </w:trPr>
        <w:tc>
          <w:tcPr>
            <w:tcW w:w="830" w:type="dxa"/>
            <w:tcBorders>
              <w:top w:val="nil"/>
              <w:left w:val="single" w:sz="4" w:space="0" w:color="auto"/>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 </w:t>
            </w:r>
          </w:p>
        </w:tc>
        <w:tc>
          <w:tcPr>
            <w:tcW w:w="4256"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 </w:t>
            </w:r>
          </w:p>
        </w:tc>
        <w:tc>
          <w:tcPr>
            <w:tcW w:w="857"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 </w:t>
            </w:r>
          </w:p>
        </w:tc>
        <w:tc>
          <w:tcPr>
            <w:tcW w:w="1085"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 </w:t>
            </w:r>
          </w:p>
        </w:tc>
      </w:tr>
      <w:tr w:rsidR="009C39EB" w:rsidRPr="009C39EB" w:rsidTr="009C39EB">
        <w:trPr>
          <w:trHeight w:val="255"/>
        </w:trPr>
        <w:tc>
          <w:tcPr>
            <w:tcW w:w="830" w:type="dxa"/>
            <w:tcBorders>
              <w:top w:val="nil"/>
              <w:left w:val="single" w:sz="4" w:space="0" w:color="auto"/>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5.1</w:t>
            </w:r>
          </w:p>
        </w:tc>
        <w:tc>
          <w:tcPr>
            <w:tcW w:w="4256"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MOBILIARIO Y EQUIPO DE ADMINISTRACIÓN</w:t>
            </w:r>
          </w:p>
        </w:tc>
        <w:tc>
          <w:tcPr>
            <w:tcW w:w="857"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jc w:val="right"/>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197,809.00</w:t>
            </w:r>
          </w:p>
        </w:tc>
        <w:tc>
          <w:tcPr>
            <w:tcW w:w="1085"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 </w:t>
            </w:r>
          </w:p>
        </w:tc>
      </w:tr>
      <w:tr w:rsidR="009C39EB" w:rsidRPr="009C39EB" w:rsidTr="009C39EB">
        <w:trPr>
          <w:trHeight w:val="255"/>
        </w:trPr>
        <w:tc>
          <w:tcPr>
            <w:tcW w:w="830" w:type="dxa"/>
            <w:tcBorders>
              <w:top w:val="nil"/>
              <w:left w:val="single" w:sz="4" w:space="0" w:color="auto"/>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5.2</w:t>
            </w:r>
          </w:p>
        </w:tc>
        <w:tc>
          <w:tcPr>
            <w:tcW w:w="4256"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MOBILIARIO Y EQPO EDUC.Y RECREATIVO</w:t>
            </w:r>
          </w:p>
        </w:tc>
        <w:tc>
          <w:tcPr>
            <w:tcW w:w="857"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jc w:val="right"/>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14,599.44</w:t>
            </w:r>
          </w:p>
        </w:tc>
        <w:tc>
          <w:tcPr>
            <w:tcW w:w="1085"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 </w:t>
            </w:r>
          </w:p>
        </w:tc>
      </w:tr>
      <w:tr w:rsidR="009C39EB" w:rsidRPr="009C39EB" w:rsidTr="009C39EB">
        <w:trPr>
          <w:trHeight w:val="255"/>
        </w:trPr>
        <w:tc>
          <w:tcPr>
            <w:tcW w:w="830" w:type="dxa"/>
            <w:tcBorders>
              <w:top w:val="nil"/>
              <w:left w:val="single" w:sz="4" w:space="0" w:color="auto"/>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5.3</w:t>
            </w:r>
          </w:p>
        </w:tc>
        <w:tc>
          <w:tcPr>
            <w:tcW w:w="4256"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EQUIPO E INSTRUMENTAL MÉD.Y D/LAB.</w:t>
            </w:r>
          </w:p>
        </w:tc>
        <w:tc>
          <w:tcPr>
            <w:tcW w:w="857"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jc w:val="right"/>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0</w:t>
            </w:r>
          </w:p>
        </w:tc>
        <w:tc>
          <w:tcPr>
            <w:tcW w:w="1085"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 </w:t>
            </w:r>
          </w:p>
        </w:tc>
      </w:tr>
      <w:tr w:rsidR="009C39EB" w:rsidRPr="009C39EB" w:rsidTr="009C39EB">
        <w:trPr>
          <w:trHeight w:val="255"/>
        </w:trPr>
        <w:tc>
          <w:tcPr>
            <w:tcW w:w="830" w:type="dxa"/>
            <w:tcBorders>
              <w:top w:val="nil"/>
              <w:left w:val="single" w:sz="4" w:space="0" w:color="auto"/>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lastRenderedPageBreak/>
              <w:t>5.4</w:t>
            </w:r>
          </w:p>
        </w:tc>
        <w:tc>
          <w:tcPr>
            <w:tcW w:w="4256"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VEHÍCULOS Y EQUIPO DE TRANSPORTE</w:t>
            </w:r>
          </w:p>
        </w:tc>
        <w:tc>
          <w:tcPr>
            <w:tcW w:w="857"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jc w:val="right"/>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0</w:t>
            </w:r>
          </w:p>
        </w:tc>
        <w:tc>
          <w:tcPr>
            <w:tcW w:w="1085"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 </w:t>
            </w:r>
          </w:p>
        </w:tc>
      </w:tr>
      <w:tr w:rsidR="009C39EB" w:rsidRPr="009C39EB" w:rsidTr="009C39EB">
        <w:trPr>
          <w:trHeight w:val="255"/>
        </w:trPr>
        <w:tc>
          <w:tcPr>
            <w:tcW w:w="830" w:type="dxa"/>
            <w:tcBorders>
              <w:top w:val="nil"/>
              <w:left w:val="single" w:sz="4" w:space="0" w:color="auto"/>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5.5</w:t>
            </w:r>
          </w:p>
        </w:tc>
        <w:tc>
          <w:tcPr>
            <w:tcW w:w="4256"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EQUIPO DE DEFENSA Y SEGURIDAD</w:t>
            </w:r>
          </w:p>
        </w:tc>
        <w:tc>
          <w:tcPr>
            <w:tcW w:w="857"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jc w:val="right"/>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2,958.00</w:t>
            </w:r>
          </w:p>
        </w:tc>
        <w:tc>
          <w:tcPr>
            <w:tcW w:w="1085"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 </w:t>
            </w:r>
          </w:p>
        </w:tc>
      </w:tr>
      <w:tr w:rsidR="009C39EB" w:rsidRPr="009C39EB" w:rsidTr="009C39EB">
        <w:trPr>
          <w:trHeight w:val="255"/>
        </w:trPr>
        <w:tc>
          <w:tcPr>
            <w:tcW w:w="830" w:type="dxa"/>
            <w:tcBorders>
              <w:top w:val="nil"/>
              <w:left w:val="single" w:sz="4" w:space="0" w:color="auto"/>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5.6</w:t>
            </w:r>
          </w:p>
        </w:tc>
        <w:tc>
          <w:tcPr>
            <w:tcW w:w="4256"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MAQUINARIA, OTROS EQUIPOS Y HERRAMIENTAS</w:t>
            </w:r>
          </w:p>
        </w:tc>
        <w:tc>
          <w:tcPr>
            <w:tcW w:w="857"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jc w:val="right"/>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0</w:t>
            </w:r>
          </w:p>
        </w:tc>
        <w:tc>
          <w:tcPr>
            <w:tcW w:w="1085"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 </w:t>
            </w:r>
          </w:p>
        </w:tc>
      </w:tr>
      <w:tr w:rsidR="009C39EB" w:rsidRPr="009C39EB" w:rsidTr="009C39EB">
        <w:trPr>
          <w:trHeight w:val="255"/>
        </w:trPr>
        <w:tc>
          <w:tcPr>
            <w:tcW w:w="830" w:type="dxa"/>
            <w:tcBorders>
              <w:top w:val="nil"/>
              <w:left w:val="single" w:sz="4" w:space="0" w:color="auto"/>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5.7</w:t>
            </w:r>
          </w:p>
        </w:tc>
        <w:tc>
          <w:tcPr>
            <w:tcW w:w="4256"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ACTIVOS BIOLÓGICOS</w:t>
            </w:r>
          </w:p>
        </w:tc>
        <w:tc>
          <w:tcPr>
            <w:tcW w:w="857"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jc w:val="right"/>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0</w:t>
            </w:r>
          </w:p>
        </w:tc>
        <w:tc>
          <w:tcPr>
            <w:tcW w:w="1085"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 </w:t>
            </w:r>
          </w:p>
        </w:tc>
      </w:tr>
      <w:tr w:rsidR="009C39EB" w:rsidRPr="009C39EB" w:rsidTr="009C39EB">
        <w:trPr>
          <w:trHeight w:val="255"/>
        </w:trPr>
        <w:tc>
          <w:tcPr>
            <w:tcW w:w="830" w:type="dxa"/>
            <w:tcBorders>
              <w:top w:val="nil"/>
              <w:left w:val="single" w:sz="4" w:space="0" w:color="auto"/>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5.8-6.1-6.3</w:t>
            </w:r>
          </w:p>
        </w:tc>
        <w:tc>
          <w:tcPr>
            <w:tcW w:w="4256"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BIENES INMUEBLES</w:t>
            </w:r>
          </w:p>
        </w:tc>
        <w:tc>
          <w:tcPr>
            <w:tcW w:w="857"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jc w:val="right"/>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0</w:t>
            </w:r>
          </w:p>
        </w:tc>
        <w:tc>
          <w:tcPr>
            <w:tcW w:w="1085"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 </w:t>
            </w:r>
          </w:p>
        </w:tc>
      </w:tr>
      <w:tr w:rsidR="009C39EB" w:rsidRPr="009C39EB" w:rsidTr="009C39EB">
        <w:trPr>
          <w:trHeight w:val="255"/>
        </w:trPr>
        <w:tc>
          <w:tcPr>
            <w:tcW w:w="830" w:type="dxa"/>
            <w:tcBorders>
              <w:top w:val="nil"/>
              <w:left w:val="single" w:sz="4" w:space="0" w:color="auto"/>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5.9</w:t>
            </w:r>
          </w:p>
        </w:tc>
        <w:tc>
          <w:tcPr>
            <w:tcW w:w="4256"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ACTIVOS INTANGIBLES</w:t>
            </w:r>
          </w:p>
        </w:tc>
        <w:tc>
          <w:tcPr>
            <w:tcW w:w="857"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jc w:val="right"/>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0</w:t>
            </w:r>
          </w:p>
        </w:tc>
        <w:tc>
          <w:tcPr>
            <w:tcW w:w="1085"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 </w:t>
            </w:r>
          </w:p>
        </w:tc>
      </w:tr>
      <w:tr w:rsidR="009C39EB" w:rsidRPr="009C39EB" w:rsidTr="009C39EB">
        <w:trPr>
          <w:trHeight w:val="255"/>
        </w:trPr>
        <w:tc>
          <w:tcPr>
            <w:tcW w:w="830" w:type="dxa"/>
            <w:tcBorders>
              <w:top w:val="nil"/>
              <w:left w:val="single" w:sz="4" w:space="0" w:color="auto"/>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6.2</w:t>
            </w:r>
          </w:p>
        </w:tc>
        <w:tc>
          <w:tcPr>
            <w:tcW w:w="4256"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OBRA PÚBLICA EN BIENES PROPIOS</w:t>
            </w:r>
          </w:p>
        </w:tc>
        <w:tc>
          <w:tcPr>
            <w:tcW w:w="857"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jc w:val="right"/>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0</w:t>
            </w:r>
          </w:p>
        </w:tc>
        <w:tc>
          <w:tcPr>
            <w:tcW w:w="1085"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 </w:t>
            </w:r>
          </w:p>
        </w:tc>
      </w:tr>
      <w:tr w:rsidR="009C39EB" w:rsidRPr="009C39EB" w:rsidTr="009C39EB">
        <w:trPr>
          <w:trHeight w:val="255"/>
        </w:trPr>
        <w:tc>
          <w:tcPr>
            <w:tcW w:w="830" w:type="dxa"/>
            <w:tcBorders>
              <w:top w:val="nil"/>
              <w:left w:val="single" w:sz="4" w:space="0" w:color="auto"/>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7.2</w:t>
            </w:r>
          </w:p>
        </w:tc>
        <w:tc>
          <w:tcPr>
            <w:tcW w:w="4256"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ACCIONES Y PARTICIPACIONES DE CAPITAL</w:t>
            </w:r>
          </w:p>
        </w:tc>
        <w:tc>
          <w:tcPr>
            <w:tcW w:w="857"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jc w:val="right"/>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0</w:t>
            </w:r>
          </w:p>
        </w:tc>
        <w:tc>
          <w:tcPr>
            <w:tcW w:w="1085"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 </w:t>
            </w:r>
          </w:p>
        </w:tc>
      </w:tr>
      <w:tr w:rsidR="009C39EB" w:rsidRPr="009C39EB" w:rsidTr="009C39EB">
        <w:trPr>
          <w:trHeight w:val="255"/>
        </w:trPr>
        <w:tc>
          <w:tcPr>
            <w:tcW w:w="830" w:type="dxa"/>
            <w:tcBorders>
              <w:top w:val="nil"/>
              <w:left w:val="single" w:sz="4" w:space="0" w:color="auto"/>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7.3</w:t>
            </w:r>
          </w:p>
        </w:tc>
        <w:tc>
          <w:tcPr>
            <w:tcW w:w="4256"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COMPRA DE TÍTULOS Y VALORES</w:t>
            </w:r>
          </w:p>
        </w:tc>
        <w:tc>
          <w:tcPr>
            <w:tcW w:w="857"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jc w:val="right"/>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0</w:t>
            </w:r>
          </w:p>
        </w:tc>
        <w:tc>
          <w:tcPr>
            <w:tcW w:w="1085"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 </w:t>
            </w:r>
          </w:p>
        </w:tc>
      </w:tr>
      <w:tr w:rsidR="009C39EB" w:rsidRPr="009C39EB" w:rsidTr="009C39EB">
        <w:trPr>
          <w:trHeight w:val="255"/>
        </w:trPr>
        <w:tc>
          <w:tcPr>
            <w:tcW w:w="830" w:type="dxa"/>
            <w:tcBorders>
              <w:top w:val="nil"/>
              <w:left w:val="single" w:sz="4" w:space="0" w:color="auto"/>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7.5</w:t>
            </w:r>
          </w:p>
        </w:tc>
        <w:tc>
          <w:tcPr>
            <w:tcW w:w="4256"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INVERSIONES E/FID.MAND.Y OTROS ANÁLOGOS</w:t>
            </w:r>
          </w:p>
        </w:tc>
        <w:tc>
          <w:tcPr>
            <w:tcW w:w="857"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jc w:val="right"/>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0</w:t>
            </w:r>
          </w:p>
        </w:tc>
        <w:tc>
          <w:tcPr>
            <w:tcW w:w="1085"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 </w:t>
            </w:r>
          </w:p>
        </w:tc>
      </w:tr>
      <w:tr w:rsidR="009C39EB" w:rsidRPr="009C39EB" w:rsidTr="009C39EB">
        <w:trPr>
          <w:trHeight w:val="255"/>
        </w:trPr>
        <w:tc>
          <w:tcPr>
            <w:tcW w:w="830" w:type="dxa"/>
            <w:tcBorders>
              <w:top w:val="nil"/>
              <w:left w:val="single" w:sz="4" w:space="0" w:color="auto"/>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7.9</w:t>
            </w:r>
          </w:p>
        </w:tc>
        <w:tc>
          <w:tcPr>
            <w:tcW w:w="4256"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PROVISIONES P/CONT.Y OTR EROG.ESPEC.</w:t>
            </w:r>
          </w:p>
        </w:tc>
        <w:tc>
          <w:tcPr>
            <w:tcW w:w="857"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jc w:val="right"/>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0</w:t>
            </w:r>
          </w:p>
        </w:tc>
        <w:tc>
          <w:tcPr>
            <w:tcW w:w="1085"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 </w:t>
            </w:r>
          </w:p>
        </w:tc>
      </w:tr>
      <w:tr w:rsidR="009C39EB" w:rsidRPr="009C39EB" w:rsidTr="009C39EB">
        <w:trPr>
          <w:trHeight w:val="255"/>
        </w:trPr>
        <w:tc>
          <w:tcPr>
            <w:tcW w:w="830" w:type="dxa"/>
            <w:tcBorders>
              <w:top w:val="nil"/>
              <w:left w:val="single" w:sz="4" w:space="0" w:color="auto"/>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9.1</w:t>
            </w:r>
          </w:p>
        </w:tc>
        <w:tc>
          <w:tcPr>
            <w:tcW w:w="4256"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AMORTIZACIÓN DE LA DEUDA PÚBLICA</w:t>
            </w:r>
          </w:p>
        </w:tc>
        <w:tc>
          <w:tcPr>
            <w:tcW w:w="857"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jc w:val="right"/>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0</w:t>
            </w:r>
          </w:p>
        </w:tc>
        <w:tc>
          <w:tcPr>
            <w:tcW w:w="1085"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 </w:t>
            </w:r>
          </w:p>
        </w:tc>
      </w:tr>
      <w:tr w:rsidR="009C39EB" w:rsidRPr="009C39EB" w:rsidTr="009C39EB">
        <w:trPr>
          <w:trHeight w:val="255"/>
        </w:trPr>
        <w:tc>
          <w:tcPr>
            <w:tcW w:w="830" w:type="dxa"/>
            <w:tcBorders>
              <w:top w:val="nil"/>
              <w:left w:val="single" w:sz="4" w:space="0" w:color="auto"/>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9.9</w:t>
            </w:r>
          </w:p>
        </w:tc>
        <w:tc>
          <w:tcPr>
            <w:tcW w:w="4256"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ADEUDOS DE EJERC.FISC.ANTER. (ADEFAS)</w:t>
            </w:r>
          </w:p>
        </w:tc>
        <w:tc>
          <w:tcPr>
            <w:tcW w:w="857"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jc w:val="right"/>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0</w:t>
            </w:r>
          </w:p>
        </w:tc>
        <w:tc>
          <w:tcPr>
            <w:tcW w:w="1085"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 </w:t>
            </w:r>
          </w:p>
        </w:tc>
      </w:tr>
      <w:tr w:rsidR="009C39EB" w:rsidRPr="009C39EB" w:rsidTr="009C39EB">
        <w:trPr>
          <w:trHeight w:val="255"/>
        </w:trPr>
        <w:tc>
          <w:tcPr>
            <w:tcW w:w="830" w:type="dxa"/>
            <w:tcBorders>
              <w:top w:val="nil"/>
              <w:left w:val="single" w:sz="4" w:space="0" w:color="auto"/>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 </w:t>
            </w:r>
          </w:p>
        </w:tc>
        <w:tc>
          <w:tcPr>
            <w:tcW w:w="4256"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OTROS EGRESOS PRESUPUESTALES NO</w:t>
            </w:r>
          </w:p>
        </w:tc>
        <w:tc>
          <w:tcPr>
            <w:tcW w:w="857"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jc w:val="right"/>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0</w:t>
            </w:r>
          </w:p>
        </w:tc>
        <w:tc>
          <w:tcPr>
            <w:tcW w:w="1085"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 </w:t>
            </w:r>
          </w:p>
        </w:tc>
      </w:tr>
      <w:tr w:rsidR="009C39EB" w:rsidRPr="009C39EB" w:rsidTr="009C39EB">
        <w:trPr>
          <w:trHeight w:val="255"/>
        </w:trPr>
        <w:tc>
          <w:tcPr>
            <w:tcW w:w="830" w:type="dxa"/>
            <w:tcBorders>
              <w:top w:val="nil"/>
              <w:left w:val="single" w:sz="4" w:space="0" w:color="auto"/>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 </w:t>
            </w:r>
          </w:p>
        </w:tc>
        <w:tc>
          <w:tcPr>
            <w:tcW w:w="4256"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CONTABLES</w:t>
            </w:r>
          </w:p>
        </w:tc>
        <w:tc>
          <w:tcPr>
            <w:tcW w:w="857"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 </w:t>
            </w:r>
          </w:p>
        </w:tc>
        <w:tc>
          <w:tcPr>
            <w:tcW w:w="1085"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 </w:t>
            </w:r>
          </w:p>
        </w:tc>
      </w:tr>
      <w:tr w:rsidR="009C39EB" w:rsidRPr="009C39EB" w:rsidTr="009C39EB">
        <w:trPr>
          <w:trHeight w:val="255"/>
        </w:trPr>
        <w:tc>
          <w:tcPr>
            <w:tcW w:w="830" w:type="dxa"/>
            <w:tcBorders>
              <w:top w:val="nil"/>
              <w:left w:val="single" w:sz="4" w:space="0" w:color="auto"/>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 </w:t>
            </w:r>
          </w:p>
        </w:tc>
        <w:tc>
          <w:tcPr>
            <w:tcW w:w="4256"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 </w:t>
            </w:r>
          </w:p>
        </w:tc>
        <w:tc>
          <w:tcPr>
            <w:tcW w:w="857"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 </w:t>
            </w:r>
          </w:p>
        </w:tc>
        <w:tc>
          <w:tcPr>
            <w:tcW w:w="1085"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 </w:t>
            </w:r>
          </w:p>
        </w:tc>
      </w:tr>
      <w:tr w:rsidR="009C39EB" w:rsidRPr="009C39EB" w:rsidTr="009C39EB">
        <w:trPr>
          <w:trHeight w:val="255"/>
        </w:trPr>
        <w:tc>
          <w:tcPr>
            <w:tcW w:w="830" w:type="dxa"/>
            <w:tcBorders>
              <w:top w:val="nil"/>
              <w:left w:val="single" w:sz="4" w:space="0" w:color="auto"/>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 </w:t>
            </w:r>
          </w:p>
        </w:tc>
        <w:tc>
          <w:tcPr>
            <w:tcW w:w="4256"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3. Más gastos contables no presupuestales</w:t>
            </w:r>
          </w:p>
        </w:tc>
        <w:tc>
          <w:tcPr>
            <w:tcW w:w="857"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 </w:t>
            </w:r>
          </w:p>
        </w:tc>
        <w:tc>
          <w:tcPr>
            <w:tcW w:w="1085"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jc w:val="right"/>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0</w:t>
            </w:r>
          </w:p>
        </w:tc>
      </w:tr>
      <w:tr w:rsidR="009C39EB" w:rsidRPr="009C39EB" w:rsidTr="009C39EB">
        <w:trPr>
          <w:trHeight w:val="255"/>
        </w:trPr>
        <w:tc>
          <w:tcPr>
            <w:tcW w:w="830" w:type="dxa"/>
            <w:tcBorders>
              <w:top w:val="nil"/>
              <w:left w:val="single" w:sz="4" w:space="0" w:color="auto"/>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 </w:t>
            </w:r>
          </w:p>
        </w:tc>
        <w:tc>
          <w:tcPr>
            <w:tcW w:w="4256"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 </w:t>
            </w:r>
          </w:p>
        </w:tc>
        <w:tc>
          <w:tcPr>
            <w:tcW w:w="857"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 </w:t>
            </w:r>
          </w:p>
        </w:tc>
        <w:tc>
          <w:tcPr>
            <w:tcW w:w="1085"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 </w:t>
            </w:r>
          </w:p>
        </w:tc>
      </w:tr>
      <w:tr w:rsidR="009C39EB" w:rsidRPr="009C39EB" w:rsidTr="009C39EB">
        <w:trPr>
          <w:trHeight w:val="255"/>
        </w:trPr>
        <w:tc>
          <w:tcPr>
            <w:tcW w:w="830" w:type="dxa"/>
            <w:tcBorders>
              <w:top w:val="nil"/>
              <w:left w:val="single" w:sz="4" w:space="0" w:color="auto"/>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5.5.1</w:t>
            </w:r>
          </w:p>
        </w:tc>
        <w:tc>
          <w:tcPr>
            <w:tcW w:w="4256"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ESTIMACIONES, DEPRECIACIONES,</w:t>
            </w:r>
          </w:p>
        </w:tc>
        <w:tc>
          <w:tcPr>
            <w:tcW w:w="857"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jc w:val="right"/>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0</w:t>
            </w:r>
          </w:p>
        </w:tc>
        <w:tc>
          <w:tcPr>
            <w:tcW w:w="1085"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 </w:t>
            </w:r>
          </w:p>
        </w:tc>
      </w:tr>
      <w:tr w:rsidR="009C39EB" w:rsidRPr="009C39EB" w:rsidTr="009C39EB">
        <w:trPr>
          <w:trHeight w:val="255"/>
        </w:trPr>
        <w:tc>
          <w:tcPr>
            <w:tcW w:w="830" w:type="dxa"/>
            <w:tcBorders>
              <w:top w:val="nil"/>
              <w:left w:val="single" w:sz="4" w:space="0" w:color="auto"/>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 </w:t>
            </w:r>
          </w:p>
        </w:tc>
        <w:tc>
          <w:tcPr>
            <w:tcW w:w="4256"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DETERIOROS, OBSOLESCENCIA Y</w:t>
            </w:r>
          </w:p>
        </w:tc>
        <w:tc>
          <w:tcPr>
            <w:tcW w:w="857"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 </w:t>
            </w:r>
          </w:p>
        </w:tc>
        <w:tc>
          <w:tcPr>
            <w:tcW w:w="1085"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 </w:t>
            </w:r>
          </w:p>
        </w:tc>
      </w:tr>
      <w:tr w:rsidR="009C39EB" w:rsidRPr="009C39EB" w:rsidTr="009C39EB">
        <w:trPr>
          <w:trHeight w:val="255"/>
        </w:trPr>
        <w:tc>
          <w:tcPr>
            <w:tcW w:w="830" w:type="dxa"/>
            <w:tcBorders>
              <w:top w:val="nil"/>
              <w:left w:val="single" w:sz="4" w:space="0" w:color="auto"/>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 </w:t>
            </w:r>
          </w:p>
        </w:tc>
        <w:tc>
          <w:tcPr>
            <w:tcW w:w="4256"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AMORTIZACIONES</w:t>
            </w:r>
          </w:p>
        </w:tc>
        <w:tc>
          <w:tcPr>
            <w:tcW w:w="857"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 </w:t>
            </w:r>
          </w:p>
        </w:tc>
        <w:tc>
          <w:tcPr>
            <w:tcW w:w="1085"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 </w:t>
            </w:r>
          </w:p>
        </w:tc>
      </w:tr>
      <w:tr w:rsidR="009C39EB" w:rsidRPr="009C39EB" w:rsidTr="009C39EB">
        <w:trPr>
          <w:trHeight w:val="255"/>
        </w:trPr>
        <w:tc>
          <w:tcPr>
            <w:tcW w:w="830" w:type="dxa"/>
            <w:tcBorders>
              <w:top w:val="nil"/>
              <w:left w:val="single" w:sz="4" w:space="0" w:color="auto"/>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5.5.2</w:t>
            </w:r>
          </w:p>
        </w:tc>
        <w:tc>
          <w:tcPr>
            <w:tcW w:w="4256"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PROVISIONES</w:t>
            </w:r>
          </w:p>
        </w:tc>
        <w:tc>
          <w:tcPr>
            <w:tcW w:w="857"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jc w:val="right"/>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0</w:t>
            </w:r>
          </w:p>
        </w:tc>
        <w:tc>
          <w:tcPr>
            <w:tcW w:w="1085"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 </w:t>
            </w:r>
          </w:p>
        </w:tc>
      </w:tr>
      <w:tr w:rsidR="009C39EB" w:rsidRPr="009C39EB" w:rsidTr="009C39EB">
        <w:trPr>
          <w:trHeight w:val="255"/>
        </w:trPr>
        <w:tc>
          <w:tcPr>
            <w:tcW w:w="830" w:type="dxa"/>
            <w:tcBorders>
              <w:top w:val="nil"/>
              <w:left w:val="single" w:sz="4" w:space="0" w:color="auto"/>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5.5.3</w:t>
            </w:r>
          </w:p>
        </w:tc>
        <w:tc>
          <w:tcPr>
            <w:tcW w:w="4256"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DISMINUCIÓN DE INVENTARIOS</w:t>
            </w:r>
          </w:p>
        </w:tc>
        <w:tc>
          <w:tcPr>
            <w:tcW w:w="857"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jc w:val="right"/>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0</w:t>
            </w:r>
          </w:p>
        </w:tc>
        <w:tc>
          <w:tcPr>
            <w:tcW w:w="1085"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 </w:t>
            </w:r>
          </w:p>
        </w:tc>
      </w:tr>
      <w:tr w:rsidR="009C39EB" w:rsidRPr="009C39EB" w:rsidTr="009C39EB">
        <w:trPr>
          <w:trHeight w:val="255"/>
        </w:trPr>
        <w:tc>
          <w:tcPr>
            <w:tcW w:w="830" w:type="dxa"/>
            <w:tcBorders>
              <w:top w:val="nil"/>
              <w:left w:val="single" w:sz="4" w:space="0" w:color="auto"/>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5.5.4</w:t>
            </w:r>
          </w:p>
        </w:tc>
        <w:tc>
          <w:tcPr>
            <w:tcW w:w="4256"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AUMENTO POR INSUFICIENCIA DE</w:t>
            </w:r>
          </w:p>
        </w:tc>
        <w:tc>
          <w:tcPr>
            <w:tcW w:w="857"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jc w:val="right"/>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0</w:t>
            </w:r>
          </w:p>
        </w:tc>
        <w:tc>
          <w:tcPr>
            <w:tcW w:w="1085"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 </w:t>
            </w:r>
          </w:p>
        </w:tc>
      </w:tr>
      <w:tr w:rsidR="009C39EB" w:rsidRPr="009C39EB" w:rsidTr="009C39EB">
        <w:trPr>
          <w:trHeight w:val="255"/>
        </w:trPr>
        <w:tc>
          <w:tcPr>
            <w:tcW w:w="830" w:type="dxa"/>
            <w:tcBorders>
              <w:top w:val="nil"/>
              <w:left w:val="single" w:sz="4" w:space="0" w:color="auto"/>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 </w:t>
            </w:r>
          </w:p>
        </w:tc>
        <w:tc>
          <w:tcPr>
            <w:tcW w:w="4256"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ESTIMACIONES POR PÉRDIDA O DETERIORO U</w:t>
            </w:r>
          </w:p>
        </w:tc>
        <w:tc>
          <w:tcPr>
            <w:tcW w:w="857"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 </w:t>
            </w:r>
          </w:p>
        </w:tc>
        <w:tc>
          <w:tcPr>
            <w:tcW w:w="1085"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 </w:t>
            </w:r>
          </w:p>
        </w:tc>
      </w:tr>
      <w:tr w:rsidR="009C39EB" w:rsidRPr="009C39EB" w:rsidTr="009C39EB">
        <w:trPr>
          <w:trHeight w:val="255"/>
        </w:trPr>
        <w:tc>
          <w:tcPr>
            <w:tcW w:w="830" w:type="dxa"/>
            <w:tcBorders>
              <w:top w:val="nil"/>
              <w:left w:val="single" w:sz="4" w:space="0" w:color="auto"/>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 </w:t>
            </w:r>
          </w:p>
        </w:tc>
        <w:tc>
          <w:tcPr>
            <w:tcW w:w="4256"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OBSOLESCENCIA</w:t>
            </w:r>
          </w:p>
        </w:tc>
        <w:tc>
          <w:tcPr>
            <w:tcW w:w="857"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 </w:t>
            </w:r>
          </w:p>
        </w:tc>
        <w:tc>
          <w:tcPr>
            <w:tcW w:w="1085"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 </w:t>
            </w:r>
          </w:p>
        </w:tc>
      </w:tr>
      <w:tr w:rsidR="009C39EB" w:rsidRPr="009C39EB" w:rsidTr="009C39EB">
        <w:trPr>
          <w:trHeight w:val="255"/>
        </w:trPr>
        <w:tc>
          <w:tcPr>
            <w:tcW w:w="830" w:type="dxa"/>
            <w:tcBorders>
              <w:top w:val="nil"/>
              <w:left w:val="single" w:sz="4" w:space="0" w:color="auto"/>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5.5.5</w:t>
            </w:r>
          </w:p>
        </w:tc>
        <w:tc>
          <w:tcPr>
            <w:tcW w:w="4256"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AUMENTO POR INSUFICIENCIA DE PROVISIONES</w:t>
            </w:r>
          </w:p>
        </w:tc>
        <w:tc>
          <w:tcPr>
            <w:tcW w:w="857"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jc w:val="right"/>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0</w:t>
            </w:r>
          </w:p>
        </w:tc>
        <w:tc>
          <w:tcPr>
            <w:tcW w:w="1085"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 </w:t>
            </w:r>
          </w:p>
        </w:tc>
      </w:tr>
      <w:tr w:rsidR="009C39EB" w:rsidRPr="009C39EB" w:rsidTr="009C39EB">
        <w:trPr>
          <w:trHeight w:val="255"/>
        </w:trPr>
        <w:tc>
          <w:tcPr>
            <w:tcW w:w="830" w:type="dxa"/>
            <w:tcBorders>
              <w:top w:val="nil"/>
              <w:left w:val="single" w:sz="4" w:space="0" w:color="auto"/>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5.5.9</w:t>
            </w:r>
          </w:p>
        </w:tc>
        <w:tc>
          <w:tcPr>
            <w:tcW w:w="4256"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OTROS GASTOS</w:t>
            </w:r>
          </w:p>
        </w:tc>
        <w:tc>
          <w:tcPr>
            <w:tcW w:w="857"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jc w:val="right"/>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0</w:t>
            </w:r>
          </w:p>
        </w:tc>
        <w:tc>
          <w:tcPr>
            <w:tcW w:w="1085"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 </w:t>
            </w:r>
          </w:p>
        </w:tc>
      </w:tr>
      <w:tr w:rsidR="009C39EB" w:rsidRPr="009C39EB" w:rsidTr="009C39EB">
        <w:trPr>
          <w:trHeight w:val="255"/>
        </w:trPr>
        <w:tc>
          <w:tcPr>
            <w:tcW w:w="830" w:type="dxa"/>
            <w:tcBorders>
              <w:top w:val="nil"/>
              <w:left w:val="single" w:sz="4" w:space="0" w:color="auto"/>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 </w:t>
            </w:r>
          </w:p>
        </w:tc>
        <w:tc>
          <w:tcPr>
            <w:tcW w:w="4256"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OTROS GASTOS CONTABLES NO PRESUPUESTALES</w:t>
            </w:r>
          </w:p>
        </w:tc>
        <w:tc>
          <w:tcPr>
            <w:tcW w:w="857"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jc w:val="right"/>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0</w:t>
            </w:r>
          </w:p>
        </w:tc>
        <w:tc>
          <w:tcPr>
            <w:tcW w:w="1085"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 </w:t>
            </w:r>
          </w:p>
        </w:tc>
      </w:tr>
      <w:tr w:rsidR="009C39EB" w:rsidRPr="009C39EB" w:rsidTr="009C39EB">
        <w:trPr>
          <w:trHeight w:val="255"/>
        </w:trPr>
        <w:tc>
          <w:tcPr>
            <w:tcW w:w="830" w:type="dxa"/>
            <w:tcBorders>
              <w:top w:val="nil"/>
              <w:left w:val="single" w:sz="4" w:space="0" w:color="auto"/>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 </w:t>
            </w:r>
          </w:p>
        </w:tc>
        <w:tc>
          <w:tcPr>
            <w:tcW w:w="4256"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 </w:t>
            </w:r>
          </w:p>
        </w:tc>
        <w:tc>
          <w:tcPr>
            <w:tcW w:w="857"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 </w:t>
            </w:r>
          </w:p>
        </w:tc>
        <w:tc>
          <w:tcPr>
            <w:tcW w:w="1085" w:type="dxa"/>
            <w:tcBorders>
              <w:top w:val="nil"/>
              <w:left w:val="nil"/>
              <w:bottom w:val="nil"/>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 </w:t>
            </w:r>
          </w:p>
        </w:tc>
      </w:tr>
      <w:tr w:rsidR="009C39EB" w:rsidRPr="009C39EB" w:rsidTr="009C39EB">
        <w:trPr>
          <w:trHeight w:val="255"/>
        </w:trPr>
        <w:tc>
          <w:tcPr>
            <w:tcW w:w="830" w:type="dxa"/>
            <w:tcBorders>
              <w:top w:val="nil"/>
              <w:left w:val="single" w:sz="4" w:space="0" w:color="auto"/>
              <w:bottom w:val="single" w:sz="4" w:space="0" w:color="auto"/>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 </w:t>
            </w:r>
          </w:p>
        </w:tc>
        <w:tc>
          <w:tcPr>
            <w:tcW w:w="4256" w:type="dxa"/>
            <w:tcBorders>
              <w:top w:val="nil"/>
              <w:left w:val="nil"/>
              <w:bottom w:val="single" w:sz="4" w:space="0" w:color="auto"/>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4. Total de Gasto Contable (4 = 1 - 2 + 3)</w:t>
            </w:r>
          </w:p>
        </w:tc>
        <w:tc>
          <w:tcPr>
            <w:tcW w:w="857" w:type="dxa"/>
            <w:tcBorders>
              <w:top w:val="nil"/>
              <w:left w:val="nil"/>
              <w:bottom w:val="single" w:sz="4" w:space="0" w:color="auto"/>
              <w:right w:val="single" w:sz="4" w:space="0" w:color="auto"/>
            </w:tcBorders>
            <w:shd w:val="clear" w:color="auto" w:fill="auto"/>
            <w:noWrap/>
            <w:vAlign w:val="bottom"/>
            <w:hideMark/>
          </w:tcPr>
          <w:p w:rsidR="009C39EB" w:rsidRPr="009C39EB" w:rsidRDefault="009C39EB" w:rsidP="009C39EB">
            <w:pPr>
              <w:spacing w:after="0" w:line="240" w:lineRule="auto"/>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 </w:t>
            </w:r>
          </w:p>
        </w:tc>
        <w:tc>
          <w:tcPr>
            <w:tcW w:w="1085" w:type="dxa"/>
            <w:tcBorders>
              <w:top w:val="nil"/>
              <w:left w:val="nil"/>
              <w:bottom w:val="single" w:sz="4" w:space="0" w:color="auto"/>
              <w:right w:val="single" w:sz="4" w:space="0" w:color="auto"/>
            </w:tcBorders>
            <w:shd w:val="clear" w:color="auto" w:fill="auto"/>
            <w:noWrap/>
            <w:vAlign w:val="bottom"/>
            <w:hideMark/>
          </w:tcPr>
          <w:p w:rsidR="009C39EB" w:rsidRPr="009C39EB" w:rsidRDefault="009C39EB" w:rsidP="009C39EB">
            <w:pPr>
              <w:spacing w:after="0" w:line="240" w:lineRule="auto"/>
              <w:jc w:val="right"/>
              <w:rPr>
                <w:rFonts w:ascii="Arial Narrow" w:eastAsia="Times New Roman" w:hAnsi="Arial Narrow" w:cs="Calibri"/>
                <w:color w:val="000000"/>
                <w:sz w:val="20"/>
                <w:szCs w:val="20"/>
                <w:lang w:eastAsia="es-MX"/>
              </w:rPr>
            </w:pPr>
            <w:r w:rsidRPr="009C39EB">
              <w:rPr>
                <w:rFonts w:ascii="Arial Narrow" w:eastAsia="Times New Roman" w:hAnsi="Arial Narrow" w:cs="Calibri"/>
                <w:color w:val="000000"/>
                <w:sz w:val="20"/>
                <w:szCs w:val="20"/>
                <w:lang w:eastAsia="es-MX"/>
              </w:rPr>
              <w:t>16,130,886.00</w:t>
            </w:r>
          </w:p>
        </w:tc>
      </w:tr>
    </w:tbl>
    <w:p w:rsidR="00E91A48" w:rsidRPr="001D1A4E" w:rsidRDefault="00E91A48" w:rsidP="00CE71DD">
      <w:pPr>
        <w:pStyle w:val="Prrafodelista"/>
        <w:jc w:val="both"/>
        <w:rPr>
          <w:rFonts w:ascii="Arial Narrow" w:hAnsi="Arial Narrow" w:cs="Courier New"/>
          <w:sz w:val="24"/>
        </w:rPr>
      </w:pPr>
    </w:p>
    <w:p w:rsidR="00CF7D41" w:rsidRPr="001D1A4E" w:rsidRDefault="00CF7D41" w:rsidP="000D63B3">
      <w:pPr>
        <w:pStyle w:val="Prrafodelista"/>
        <w:numPr>
          <w:ilvl w:val="0"/>
          <w:numId w:val="3"/>
        </w:numPr>
        <w:jc w:val="center"/>
        <w:rPr>
          <w:rFonts w:ascii="Arial Narrow" w:hAnsi="Arial Narrow" w:cs="Courier New"/>
          <w:b/>
          <w:sz w:val="24"/>
        </w:rPr>
      </w:pPr>
      <w:r w:rsidRPr="001D1A4E">
        <w:rPr>
          <w:rFonts w:ascii="Arial Narrow" w:hAnsi="Arial Narrow" w:cs="Courier New"/>
          <w:b/>
          <w:sz w:val="24"/>
        </w:rPr>
        <w:t>NOTAS DE MEMORIA</w:t>
      </w:r>
    </w:p>
    <w:tbl>
      <w:tblPr>
        <w:tblW w:w="9123" w:type="dxa"/>
        <w:tblInd w:w="52" w:type="dxa"/>
        <w:tblCellMar>
          <w:left w:w="70" w:type="dxa"/>
          <w:right w:w="70" w:type="dxa"/>
        </w:tblCellMar>
        <w:tblLook w:val="04A0"/>
      </w:tblPr>
      <w:tblGrid>
        <w:gridCol w:w="641"/>
        <w:gridCol w:w="4032"/>
        <w:gridCol w:w="998"/>
        <w:gridCol w:w="1181"/>
        <w:gridCol w:w="1181"/>
        <w:gridCol w:w="1090"/>
      </w:tblGrid>
      <w:tr w:rsidR="009704C5" w:rsidRPr="009704C5" w:rsidTr="009704C5">
        <w:trPr>
          <w:trHeight w:val="270"/>
        </w:trPr>
        <w:tc>
          <w:tcPr>
            <w:tcW w:w="9123" w:type="dxa"/>
            <w:gridSpan w:val="6"/>
            <w:tcBorders>
              <w:top w:val="nil"/>
              <w:left w:val="nil"/>
              <w:bottom w:val="nil"/>
              <w:right w:val="nil"/>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b/>
                <w:bCs/>
                <w:color w:val="000000"/>
                <w:sz w:val="18"/>
                <w:szCs w:val="18"/>
                <w:lang w:eastAsia="es-MX"/>
              </w:rPr>
            </w:pPr>
            <w:r w:rsidRPr="009704C5">
              <w:rPr>
                <w:rFonts w:ascii="Arial Narrow" w:eastAsia="Times New Roman" w:hAnsi="Arial Narrow" w:cs="Calibri"/>
                <w:b/>
                <w:bCs/>
                <w:color w:val="000000"/>
                <w:sz w:val="18"/>
                <w:szCs w:val="18"/>
                <w:lang w:eastAsia="es-MX"/>
              </w:rPr>
              <w:t>MEM-01 CUENTAS DE ORDEN CONTABLES:</w:t>
            </w:r>
          </w:p>
        </w:tc>
      </w:tr>
      <w:tr w:rsidR="009704C5" w:rsidRPr="009704C5" w:rsidTr="009704C5">
        <w:trPr>
          <w:trHeight w:val="270"/>
        </w:trPr>
        <w:tc>
          <w:tcPr>
            <w:tcW w:w="641" w:type="dxa"/>
            <w:tcBorders>
              <w:top w:val="single" w:sz="4" w:space="0" w:color="auto"/>
              <w:left w:val="single" w:sz="4" w:space="0" w:color="auto"/>
              <w:bottom w:val="nil"/>
              <w:right w:val="single" w:sz="4" w:space="0" w:color="auto"/>
            </w:tcBorders>
            <w:shd w:val="clear" w:color="000000" w:fill="A5A5A5"/>
            <w:noWrap/>
            <w:vAlign w:val="bottom"/>
            <w:hideMark/>
          </w:tcPr>
          <w:p w:rsidR="009704C5" w:rsidRPr="009704C5" w:rsidRDefault="009704C5" w:rsidP="009704C5">
            <w:pPr>
              <w:spacing w:after="0" w:line="240" w:lineRule="auto"/>
              <w:rPr>
                <w:rFonts w:ascii="Arial Narrow" w:eastAsia="Times New Roman" w:hAnsi="Arial Narrow" w:cs="Calibri"/>
                <w:b/>
                <w:bCs/>
                <w:color w:val="000000"/>
                <w:sz w:val="18"/>
                <w:szCs w:val="18"/>
                <w:lang w:eastAsia="es-MX"/>
              </w:rPr>
            </w:pPr>
            <w:r w:rsidRPr="009704C5">
              <w:rPr>
                <w:rFonts w:ascii="Arial Narrow" w:eastAsia="Times New Roman" w:hAnsi="Arial Narrow" w:cs="Calibri"/>
                <w:b/>
                <w:bCs/>
                <w:color w:val="000000"/>
                <w:sz w:val="18"/>
                <w:szCs w:val="18"/>
                <w:lang w:eastAsia="es-MX"/>
              </w:rPr>
              <w:t>Cuenta</w:t>
            </w:r>
          </w:p>
        </w:tc>
        <w:tc>
          <w:tcPr>
            <w:tcW w:w="4032" w:type="dxa"/>
            <w:tcBorders>
              <w:top w:val="single" w:sz="4" w:space="0" w:color="auto"/>
              <w:left w:val="nil"/>
              <w:bottom w:val="nil"/>
              <w:right w:val="single" w:sz="4" w:space="0" w:color="auto"/>
            </w:tcBorders>
            <w:shd w:val="clear" w:color="000000" w:fill="A5A5A5"/>
            <w:noWrap/>
            <w:vAlign w:val="bottom"/>
            <w:hideMark/>
          </w:tcPr>
          <w:p w:rsidR="009704C5" w:rsidRPr="009704C5" w:rsidRDefault="009704C5" w:rsidP="009704C5">
            <w:pPr>
              <w:spacing w:after="0" w:line="240" w:lineRule="auto"/>
              <w:rPr>
                <w:rFonts w:ascii="Arial Narrow" w:eastAsia="Times New Roman" w:hAnsi="Arial Narrow" w:cs="Calibri"/>
                <w:b/>
                <w:bCs/>
                <w:color w:val="000000"/>
                <w:sz w:val="18"/>
                <w:szCs w:val="18"/>
                <w:lang w:eastAsia="es-MX"/>
              </w:rPr>
            </w:pPr>
            <w:r w:rsidRPr="009704C5">
              <w:rPr>
                <w:rFonts w:ascii="Arial Narrow" w:eastAsia="Times New Roman" w:hAnsi="Arial Narrow" w:cs="Calibri"/>
                <w:b/>
                <w:bCs/>
                <w:color w:val="000000"/>
                <w:sz w:val="18"/>
                <w:szCs w:val="18"/>
                <w:lang w:eastAsia="es-MX"/>
              </w:rPr>
              <w:t>Nombre de la Cuenta</w:t>
            </w:r>
          </w:p>
        </w:tc>
        <w:tc>
          <w:tcPr>
            <w:tcW w:w="998" w:type="dxa"/>
            <w:tcBorders>
              <w:top w:val="single" w:sz="4" w:space="0" w:color="auto"/>
              <w:left w:val="nil"/>
              <w:bottom w:val="nil"/>
              <w:right w:val="single" w:sz="4" w:space="0" w:color="auto"/>
            </w:tcBorders>
            <w:shd w:val="clear" w:color="000000" w:fill="A5A5A5"/>
            <w:noWrap/>
            <w:vAlign w:val="bottom"/>
            <w:hideMark/>
          </w:tcPr>
          <w:p w:rsidR="009704C5" w:rsidRPr="009704C5" w:rsidRDefault="009704C5" w:rsidP="009704C5">
            <w:pPr>
              <w:spacing w:after="0" w:line="240" w:lineRule="auto"/>
              <w:rPr>
                <w:rFonts w:ascii="Arial Narrow" w:eastAsia="Times New Roman" w:hAnsi="Arial Narrow" w:cs="Calibri"/>
                <w:b/>
                <w:bCs/>
                <w:color w:val="000000"/>
                <w:sz w:val="18"/>
                <w:szCs w:val="18"/>
                <w:lang w:eastAsia="es-MX"/>
              </w:rPr>
            </w:pPr>
            <w:r w:rsidRPr="009704C5">
              <w:rPr>
                <w:rFonts w:ascii="Arial Narrow" w:eastAsia="Times New Roman" w:hAnsi="Arial Narrow" w:cs="Calibri"/>
                <w:b/>
                <w:bCs/>
                <w:color w:val="000000"/>
                <w:sz w:val="18"/>
                <w:szCs w:val="18"/>
                <w:lang w:eastAsia="es-MX"/>
              </w:rPr>
              <w:t>Saldo Inicial</w:t>
            </w:r>
          </w:p>
        </w:tc>
        <w:tc>
          <w:tcPr>
            <w:tcW w:w="1181" w:type="dxa"/>
            <w:tcBorders>
              <w:top w:val="single" w:sz="4" w:space="0" w:color="auto"/>
              <w:left w:val="nil"/>
              <w:bottom w:val="nil"/>
              <w:right w:val="single" w:sz="4" w:space="0" w:color="auto"/>
            </w:tcBorders>
            <w:shd w:val="clear" w:color="000000" w:fill="A5A5A5"/>
            <w:noWrap/>
            <w:vAlign w:val="bottom"/>
            <w:hideMark/>
          </w:tcPr>
          <w:p w:rsidR="009704C5" w:rsidRPr="009704C5" w:rsidRDefault="009704C5" w:rsidP="009704C5">
            <w:pPr>
              <w:spacing w:after="0" w:line="240" w:lineRule="auto"/>
              <w:rPr>
                <w:rFonts w:ascii="Arial Narrow" w:eastAsia="Times New Roman" w:hAnsi="Arial Narrow" w:cs="Calibri"/>
                <w:b/>
                <w:bCs/>
                <w:color w:val="000000"/>
                <w:sz w:val="18"/>
                <w:szCs w:val="18"/>
                <w:lang w:eastAsia="es-MX"/>
              </w:rPr>
            </w:pPr>
            <w:r w:rsidRPr="009704C5">
              <w:rPr>
                <w:rFonts w:ascii="Arial Narrow" w:eastAsia="Times New Roman" w:hAnsi="Arial Narrow" w:cs="Calibri"/>
                <w:b/>
                <w:bCs/>
                <w:color w:val="000000"/>
                <w:sz w:val="18"/>
                <w:szCs w:val="18"/>
                <w:lang w:eastAsia="es-MX"/>
              </w:rPr>
              <w:t>Cargo</w:t>
            </w:r>
          </w:p>
        </w:tc>
        <w:tc>
          <w:tcPr>
            <w:tcW w:w="1181" w:type="dxa"/>
            <w:tcBorders>
              <w:top w:val="single" w:sz="4" w:space="0" w:color="auto"/>
              <w:left w:val="nil"/>
              <w:bottom w:val="nil"/>
              <w:right w:val="single" w:sz="4" w:space="0" w:color="auto"/>
            </w:tcBorders>
            <w:shd w:val="clear" w:color="000000" w:fill="A5A5A5"/>
            <w:noWrap/>
            <w:vAlign w:val="bottom"/>
            <w:hideMark/>
          </w:tcPr>
          <w:p w:rsidR="009704C5" w:rsidRPr="009704C5" w:rsidRDefault="009704C5" w:rsidP="009704C5">
            <w:pPr>
              <w:spacing w:after="0" w:line="240" w:lineRule="auto"/>
              <w:rPr>
                <w:rFonts w:ascii="Arial Narrow" w:eastAsia="Times New Roman" w:hAnsi="Arial Narrow" w:cs="Calibri"/>
                <w:b/>
                <w:bCs/>
                <w:color w:val="000000"/>
                <w:sz w:val="18"/>
                <w:szCs w:val="18"/>
                <w:lang w:eastAsia="es-MX"/>
              </w:rPr>
            </w:pPr>
            <w:r w:rsidRPr="009704C5">
              <w:rPr>
                <w:rFonts w:ascii="Arial Narrow" w:eastAsia="Times New Roman" w:hAnsi="Arial Narrow" w:cs="Calibri"/>
                <w:b/>
                <w:bCs/>
                <w:color w:val="000000"/>
                <w:sz w:val="18"/>
                <w:szCs w:val="18"/>
                <w:lang w:eastAsia="es-MX"/>
              </w:rPr>
              <w:t>Abono</w:t>
            </w:r>
          </w:p>
        </w:tc>
        <w:tc>
          <w:tcPr>
            <w:tcW w:w="1090" w:type="dxa"/>
            <w:tcBorders>
              <w:top w:val="single" w:sz="4" w:space="0" w:color="auto"/>
              <w:left w:val="nil"/>
              <w:bottom w:val="nil"/>
              <w:right w:val="single" w:sz="4" w:space="0" w:color="auto"/>
            </w:tcBorders>
            <w:shd w:val="clear" w:color="000000" w:fill="A5A5A5"/>
            <w:noWrap/>
            <w:vAlign w:val="bottom"/>
            <w:hideMark/>
          </w:tcPr>
          <w:p w:rsidR="009704C5" w:rsidRPr="009704C5" w:rsidRDefault="009704C5" w:rsidP="009704C5">
            <w:pPr>
              <w:spacing w:after="0" w:line="240" w:lineRule="auto"/>
              <w:rPr>
                <w:rFonts w:ascii="Arial Narrow" w:eastAsia="Times New Roman" w:hAnsi="Arial Narrow" w:cs="Calibri"/>
                <w:b/>
                <w:bCs/>
                <w:color w:val="000000"/>
                <w:sz w:val="18"/>
                <w:szCs w:val="18"/>
                <w:lang w:eastAsia="es-MX"/>
              </w:rPr>
            </w:pPr>
            <w:r w:rsidRPr="009704C5">
              <w:rPr>
                <w:rFonts w:ascii="Arial Narrow" w:eastAsia="Times New Roman" w:hAnsi="Arial Narrow" w:cs="Calibri"/>
                <w:b/>
                <w:bCs/>
                <w:color w:val="000000"/>
                <w:sz w:val="18"/>
                <w:szCs w:val="18"/>
                <w:lang w:eastAsia="es-MX"/>
              </w:rPr>
              <w:t>Saldo Final</w:t>
            </w:r>
          </w:p>
        </w:tc>
      </w:tr>
      <w:tr w:rsidR="009704C5" w:rsidRPr="009704C5" w:rsidTr="009704C5">
        <w:trPr>
          <w:trHeight w:val="270"/>
        </w:trPr>
        <w:tc>
          <w:tcPr>
            <w:tcW w:w="641" w:type="dxa"/>
            <w:tcBorders>
              <w:top w:val="nil"/>
              <w:left w:val="single" w:sz="4" w:space="0" w:color="auto"/>
              <w:bottom w:val="nil"/>
              <w:right w:val="single" w:sz="4" w:space="0" w:color="auto"/>
            </w:tcBorders>
            <w:shd w:val="clear" w:color="000000" w:fill="A5A5A5"/>
            <w:noWrap/>
            <w:vAlign w:val="bottom"/>
            <w:hideMark/>
          </w:tcPr>
          <w:p w:rsidR="009704C5" w:rsidRPr="009704C5" w:rsidRDefault="009704C5" w:rsidP="009704C5">
            <w:pPr>
              <w:spacing w:after="0" w:line="240" w:lineRule="auto"/>
              <w:rPr>
                <w:rFonts w:ascii="Arial Narrow" w:eastAsia="Times New Roman" w:hAnsi="Arial Narrow" w:cs="Calibri"/>
                <w:b/>
                <w:bCs/>
                <w:color w:val="000000"/>
                <w:sz w:val="18"/>
                <w:szCs w:val="18"/>
                <w:lang w:eastAsia="es-MX"/>
              </w:rPr>
            </w:pPr>
            <w:r w:rsidRPr="009704C5">
              <w:rPr>
                <w:rFonts w:ascii="Arial Narrow" w:eastAsia="Times New Roman" w:hAnsi="Arial Narrow" w:cs="Calibri"/>
                <w:b/>
                <w:bCs/>
                <w:color w:val="000000"/>
                <w:sz w:val="18"/>
                <w:szCs w:val="18"/>
                <w:lang w:eastAsia="es-MX"/>
              </w:rPr>
              <w:t> </w:t>
            </w:r>
          </w:p>
        </w:tc>
        <w:tc>
          <w:tcPr>
            <w:tcW w:w="4032" w:type="dxa"/>
            <w:tcBorders>
              <w:top w:val="nil"/>
              <w:left w:val="nil"/>
              <w:bottom w:val="nil"/>
              <w:right w:val="single" w:sz="4" w:space="0" w:color="auto"/>
            </w:tcBorders>
            <w:shd w:val="clear" w:color="000000" w:fill="A5A5A5"/>
            <w:noWrap/>
            <w:vAlign w:val="bottom"/>
            <w:hideMark/>
          </w:tcPr>
          <w:p w:rsidR="009704C5" w:rsidRPr="009704C5" w:rsidRDefault="009704C5" w:rsidP="009704C5">
            <w:pPr>
              <w:spacing w:after="0" w:line="240" w:lineRule="auto"/>
              <w:rPr>
                <w:rFonts w:ascii="Arial Narrow" w:eastAsia="Times New Roman" w:hAnsi="Arial Narrow" w:cs="Calibri"/>
                <w:b/>
                <w:bCs/>
                <w:color w:val="000000"/>
                <w:sz w:val="18"/>
                <w:szCs w:val="18"/>
                <w:lang w:eastAsia="es-MX"/>
              </w:rPr>
            </w:pPr>
            <w:r w:rsidRPr="009704C5">
              <w:rPr>
                <w:rFonts w:ascii="Arial Narrow" w:eastAsia="Times New Roman" w:hAnsi="Arial Narrow" w:cs="Calibri"/>
                <w:b/>
                <w:bCs/>
                <w:color w:val="000000"/>
                <w:sz w:val="18"/>
                <w:szCs w:val="18"/>
                <w:lang w:eastAsia="es-MX"/>
              </w:rPr>
              <w:t> </w:t>
            </w:r>
          </w:p>
        </w:tc>
        <w:tc>
          <w:tcPr>
            <w:tcW w:w="998" w:type="dxa"/>
            <w:tcBorders>
              <w:top w:val="nil"/>
              <w:left w:val="nil"/>
              <w:bottom w:val="nil"/>
              <w:right w:val="single" w:sz="4" w:space="0" w:color="auto"/>
            </w:tcBorders>
            <w:shd w:val="clear" w:color="000000" w:fill="A5A5A5"/>
            <w:noWrap/>
            <w:vAlign w:val="bottom"/>
            <w:hideMark/>
          </w:tcPr>
          <w:p w:rsidR="009704C5" w:rsidRPr="009704C5" w:rsidRDefault="009704C5" w:rsidP="009704C5">
            <w:pPr>
              <w:spacing w:after="0" w:line="240" w:lineRule="auto"/>
              <w:rPr>
                <w:rFonts w:ascii="Arial Narrow" w:eastAsia="Times New Roman" w:hAnsi="Arial Narrow" w:cs="Calibri"/>
                <w:b/>
                <w:bCs/>
                <w:color w:val="000000"/>
                <w:sz w:val="18"/>
                <w:szCs w:val="18"/>
                <w:lang w:eastAsia="es-MX"/>
              </w:rPr>
            </w:pPr>
            <w:r w:rsidRPr="009704C5">
              <w:rPr>
                <w:rFonts w:ascii="Arial Narrow" w:eastAsia="Times New Roman" w:hAnsi="Arial Narrow" w:cs="Calibri"/>
                <w:b/>
                <w:bCs/>
                <w:color w:val="000000"/>
                <w:sz w:val="18"/>
                <w:szCs w:val="18"/>
                <w:lang w:eastAsia="es-MX"/>
              </w:rPr>
              <w:t> </w:t>
            </w:r>
          </w:p>
        </w:tc>
        <w:tc>
          <w:tcPr>
            <w:tcW w:w="1181" w:type="dxa"/>
            <w:tcBorders>
              <w:top w:val="nil"/>
              <w:left w:val="nil"/>
              <w:bottom w:val="nil"/>
              <w:right w:val="single" w:sz="4" w:space="0" w:color="auto"/>
            </w:tcBorders>
            <w:shd w:val="clear" w:color="000000" w:fill="A5A5A5"/>
            <w:noWrap/>
            <w:vAlign w:val="bottom"/>
            <w:hideMark/>
          </w:tcPr>
          <w:p w:rsidR="009704C5" w:rsidRPr="009704C5" w:rsidRDefault="009704C5" w:rsidP="009704C5">
            <w:pPr>
              <w:spacing w:after="0" w:line="240" w:lineRule="auto"/>
              <w:rPr>
                <w:rFonts w:ascii="Arial Narrow" w:eastAsia="Times New Roman" w:hAnsi="Arial Narrow" w:cs="Calibri"/>
                <w:b/>
                <w:bCs/>
                <w:color w:val="000000"/>
                <w:sz w:val="18"/>
                <w:szCs w:val="18"/>
                <w:lang w:eastAsia="es-MX"/>
              </w:rPr>
            </w:pPr>
            <w:r w:rsidRPr="009704C5">
              <w:rPr>
                <w:rFonts w:ascii="Arial Narrow" w:eastAsia="Times New Roman" w:hAnsi="Arial Narrow" w:cs="Calibri"/>
                <w:b/>
                <w:bCs/>
                <w:color w:val="000000"/>
                <w:sz w:val="18"/>
                <w:szCs w:val="18"/>
                <w:lang w:eastAsia="es-MX"/>
              </w:rPr>
              <w:t> </w:t>
            </w:r>
          </w:p>
        </w:tc>
        <w:tc>
          <w:tcPr>
            <w:tcW w:w="1181" w:type="dxa"/>
            <w:tcBorders>
              <w:top w:val="nil"/>
              <w:left w:val="nil"/>
              <w:bottom w:val="nil"/>
              <w:right w:val="single" w:sz="4" w:space="0" w:color="auto"/>
            </w:tcBorders>
            <w:shd w:val="clear" w:color="000000" w:fill="A5A5A5"/>
            <w:noWrap/>
            <w:vAlign w:val="bottom"/>
            <w:hideMark/>
          </w:tcPr>
          <w:p w:rsidR="009704C5" w:rsidRPr="009704C5" w:rsidRDefault="009704C5" w:rsidP="009704C5">
            <w:pPr>
              <w:spacing w:after="0" w:line="240" w:lineRule="auto"/>
              <w:rPr>
                <w:rFonts w:ascii="Arial Narrow" w:eastAsia="Times New Roman" w:hAnsi="Arial Narrow" w:cs="Calibri"/>
                <w:b/>
                <w:bCs/>
                <w:color w:val="000000"/>
                <w:sz w:val="18"/>
                <w:szCs w:val="18"/>
                <w:lang w:eastAsia="es-MX"/>
              </w:rPr>
            </w:pPr>
            <w:r w:rsidRPr="009704C5">
              <w:rPr>
                <w:rFonts w:ascii="Arial Narrow" w:eastAsia="Times New Roman" w:hAnsi="Arial Narrow" w:cs="Calibri"/>
                <w:b/>
                <w:bCs/>
                <w:color w:val="000000"/>
                <w:sz w:val="18"/>
                <w:szCs w:val="18"/>
                <w:lang w:eastAsia="es-MX"/>
              </w:rPr>
              <w:t> </w:t>
            </w:r>
          </w:p>
        </w:tc>
        <w:tc>
          <w:tcPr>
            <w:tcW w:w="1090" w:type="dxa"/>
            <w:tcBorders>
              <w:top w:val="nil"/>
              <w:left w:val="nil"/>
              <w:bottom w:val="nil"/>
              <w:right w:val="single" w:sz="4" w:space="0" w:color="auto"/>
            </w:tcBorders>
            <w:shd w:val="clear" w:color="000000" w:fill="A5A5A5"/>
            <w:noWrap/>
            <w:vAlign w:val="bottom"/>
            <w:hideMark/>
          </w:tcPr>
          <w:p w:rsidR="009704C5" w:rsidRPr="009704C5" w:rsidRDefault="009704C5" w:rsidP="009704C5">
            <w:pPr>
              <w:spacing w:after="0" w:line="240" w:lineRule="auto"/>
              <w:rPr>
                <w:rFonts w:ascii="Arial Narrow" w:eastAsia="Times New Roman" w:hAnsi="Arial Narrow" w:cs="Calibri"/>
                <w:b/>
                <w:bCs/>
                <w:color w:val="000000"/>
                <w:sz w:val="18"/>
                <w:szCs w:val="18"/>
                <w:lang w:eastAsia="es-MX"/>
              </w:rPr>
            </w:pPr>
            <w:r w:rsidRPr="009704C5">
              <w:rPr>
                <w:rFonts w:ascii="Arial Narrow" w:eastAsia="Times New Roman" w:hAnsi="Arial Narrow" w:cs="Calibri"/>
                <w:b/>
                <w:bCs/>
                <w:color w:val="000000"/>
                <w:sz w:val="18"/>
                <w:szCs w:val="18"/>
                <w:lang w:eastAsia="es-MX"/>
              </w:rPr>
              <w:t> </w:t>
            </w:r>
          </w:p>
        </w:tc>
      </w:tr>
      <w:tr w:rsidR="009704C5" w:rsidRPr="009704C5" w:rsidTr="009704C5">
        <w:trPr>
          <w:trHeight w:val="270"/>
        </w:trPr>
        <w:tc>
          <w:tcPr>
            <w:tcW w:w="641" w:type="dxa"/>
            <w:tcBorders>
              <w:top w:val="nil"/>
              <w:left w:val="single" w:sz="4" w:space="0" w:color="auto"/>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7</w:t>
            </w:r>
          </w:p>
        </w:tc>
        <w:tc>
          <w:tcPr>
            <w:tcW w:w="4032"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CUENTAS DE ORDEN CONTABLES</w:t>
            </w:r>
          </w:p>
        </w:tc>
        <w:tc>
          <w:tcPr>
            <w:tcW w:w="998"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jc w:val="right"/>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0</w:t>
            </w:r>
          </w:p>
        </w:tc>
        <w:tc>
          <w:tcPr>
            <w:tcW w:w="1181"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jc w:val="right"/>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0</w:t>
            </w:r>
          </w:p>
        </w:tc>
        <w:tc>
          <w:tcPr>
            <w:tcW w:w="1181"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jc w:val="right"/>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0</w:t>
            </w:r>
          </w:p>
        </w:tc>
        <w:tc>
          <w:tcPr>
            <w:tcW w:w="1090"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jc w:val="right"/>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0</w:t>
            </w:r>
          </w:p>
        </w:tc>
      </w:tr>
      <w:tr w:rsidR="009704C5" w:rsidRPr="009704C5" w:rsidTr="009704C5">
        <w:trPr>
          <w:trHeight w:val="270"/>
        </w:trPr>
        <w:tc>
          <w:tcPr>
            <w:tcW w:w="641" w:type="dxa"/>
            <w:tcBorders>
              <w:top w:val="nil"/>
              <w:left w:val="single" w:sz="4" w:space="0" w:color="auto"/>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7.1</w:t>
            </w:r>
          </w:p>
        </w:tc>
        <w:tc>
          <w:tcPr>
            <w:tcW w:w="4032"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VALORES</w:t>
            </w:r>
          </w:p>
        </w:tc>
        <w:tc>
          <w:tcPr>
            <w:tcW w:w="998"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jc w:val="right"/>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0</w:t>
            </w:r>
          </w:p>
        </w:tc>
        <w:tc>
          <w:tcPr>
            <w:tcW w:w="1181"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jc w:val="right"/>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0</w:t>
            </w:r>
          </w:p>
        </w:tc>
        <w:tc>
          <w:tcPr>
            <w:tcW w:w="1181"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jc w:val="right"/>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0</w:t>
            </w:r>
          </w:p>
        </w:tc>
        <w:tc>
          <w:tcPr>
            <w:tcW w:w="1090"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jc w:val="right"/>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0</w:t>
            </w:r>
          </w:p>
        </w:tc>
      </w:tr>
      <w:tr w:rsidR="009704C5" w:rsidRPr="009704C5" w:rsidTr="009704C5">
        <w:trPr>
          <w:trHeight w:val="270"/>
        </w:trPr>
        <w:tc>
          <w:tcPr>
            <w:tcW w:w="641" w:type="dxa"/>
            <w:tcBorders>
              <w:top w:val="nil"/>
              <w:left w:val="single" w:sz="4" w:space="0" w:color="auto"/>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7.1.1</w:t>
            </w:r>
          </w:p>
        </w:tc>
        <w:tc>
          <w:tcPr>
            <w:tcW w:w="4032"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VALORES EN CUSTODIA</w:t>
            </w:r>
          </w:p>
        </w:tc>
        <w:tc>
          <w:tcPr>
            <w:tcW w:w="998"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jc w:val="right"/>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0</w:t>
            </w:r>
          </w:p>
        </w:tc>
        <w:tc>
          <w:tcPr>
            <w:tcW w:w="1181"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jc w:val="right"/>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0</w:t>
            </w:r>
          </w:p>
        </w:tc>
        <w:tc>
          <w:tcPr>
            <w:tcW w:w="1181"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jc w:val="right"/>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0</w:t>
            </w:r>
          </w:p>
        </w:tc>
        <w:tc>
          <w:tcPr>
            <w:tcW w:w="1090"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jc w:val="right"/>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0</w:t>
            </w:r>
          </w:p>
        </w:tc>
      </w:tr>
      <w:tr w:rsidR="009704C5" w:rsidRPr="009704C5" w:rsidTr="009704C5">
        <w:trPr>
          <w:trHeight w:val="270"/>
        </w:trPr>
        <w:tc>
          <w:tcPr>
            <w:tcW w:w="641" w:type="dxa"/>
            <w:tcBorders>
              <w:top w:val="nil"/>
              <w:left w:val="single" w:sz="4" w:space="0" w:color="auto"/>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7.1.2</w:t>
            </w:r>
          </w:p>
        </w:tc>
        <w:tc>
          <w:tcPr>
            <w:tcW w:w="4032"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CUSTODIA DE VALORES</w:t>
            </w:r>
          </w:p>
        </w:tc>
        <w:tc>
          <w:tcPr>
            <w:tcW w:w="998"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jc w:val="right"/>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0</w:t>
            </w:r>
          </w:p>
        </w:tc>
        <w:tc>
          <w:tcPr>
            <w:tcW w:w="1181"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jc w:val="right"/>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0</w:t>
            </w:r>
          </w:p>
        </w:tc>
        <w:tc>
          <w:tcPr>
            <w:tcW w:w="1181"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jc w:val="right"/>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0</w:t>
            </w:r>
          </w:p>
        </w:tc>
        <w:tc>
          <w:tcPr>
            <w:tcW w:w="1090"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jc w:val="right"/>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0</w:t>
            </w:r>
          </w:p>
        </w:tc>
      </w:tr>
      <w:tr w:rsidR="009704C5" w:rsidRPr="009704C5" w:rsidTr="009704C5">
        <w:trPr>
          <w:trHeight w:val="270"/>
        </w:trPr>
        <w:tc>
          <w:tcPr>
            <w:tcW w:w="641" w:type="dxa"/>
            <w:tcBorders>
              <w:top w:val="nil"/>
              <w:left w:val="single" w:sz="4" w:space="0" w:color="auto"/>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7.1.3</w:t>
            </w:r>
          </w:p>
        </w:tc>
        <w:tc>
          <w:tcPr>
            <w:tcW w:w="4032"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INSTRUMENTOS DE CRÉDITO PRESTADOS A</w:t>
            </w:r>
          </w:p>
        </w:tc>
        <w:tc>
          <w:tcPr>
            <w:tcW w:w="998"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jc w:val="right"/>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0</w:t>
            </w:r>
          </w:p>
        </w:tc>
        <w:tc>
          <w:tcPr>
            <w:tcW w:w="1181"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jc w:val="right"/>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0</w:t>
            </w:r>
          </w:p>
        </w:tc>
        <w:tc>
          <w:tcPr>
            <w:tcW w:w="1181"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jc w:val="right"/>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0</w:t>
            </w:r>
          </w:p>
        </w:tc>
        <w:tc>
          <w:tcPr>
            <w:tcW w:w="1090"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jc w:val="right"/>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0</w:t>
            </w:r>
          </w:p>
        </w:tc>
      </w:tr>
      <w:tr w:rsidR="009704C5" w:rsidRPr="009704C5" w:rsidTr="009704C5">
        <w:trPr>
          <w:trHeight w:val="270"/>
        </w:trPr>
        <w:tc>
          <w:tcPr>
            <w:tcW w:w="641" w:type="dxa"/>
            <w:tcBorders>
              <w:top w:val="nil"/>
              <w:left w:val="single" w:sz="4" w:space="0" w:color="auto"/>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 </w:t>
            </w:r>
          </w:p>
        </w:tc>
        <w:tc>
          <w:tcPr>
            <w:tcW w:w="4032"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FORMADORES DE MERCADO</w:t>
            </w:r>
          </w:p>
        </w:tc>
        <w:tc>
          <w:tcPr>
            <w:tcW w:w="998"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 </w:t>
            </w:r>
          </w:p>
        </w:tc>
        <w:tc>
          <w:tcPr>
            <w:tcW w:w="1181"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 </w:t>
            </w:r>
          </w:p>
        </w:tc>
        <w:tc>
          <w:tcPr>
            <w:tcW w:w="1181"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 </w:t>
            </w:r>
          </w:p>
        </w:tc>
        <w:tc>
          <w:tcPr>
            <w:tcW w:w="1090"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 </w:t>
            </w:r>
          </w:p>
        </w:tc>
      </w:tr>
      <w:tr w:rsidR="009704C5" w:rsidRPr="009704C5" w:rsidTr="009704C5">
        <w:trPr>
          <w:trHeight w:val="270"/>
        </w:trPr>
        <w:tc>
          <w:tcPr>
            <w:tcW w:w="641" w:type="dxa"/>
            <w:tcBorders>
              <w:top w:val="nil"/>
              <w:left w:val="single" w:sz="4" w:space="0" w:color="auto"/>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7.1.4</w:t>
            </w:r>
          </w:p>
        </w:tc>
        <w:tc>
          <w:tcPr>
            <w:tcW w:w="4032"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PRÉSTAMO DE INSTRUMENTOS DE CRÉDITO A</w:t>
            </w:r>
          </w:p>
        </w:tc>
        <w:tc>
          <w:tcPr>
            <w:tcW w:w="998"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jc w:val="right"/>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0</w:t>
            </w:r>
          </w:p>
        </w:tc>
        <w:tc>
          <w:tcPr>
            <w:tcW w:w="1181"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jc w:val="right"/>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0</w:t>
            </w:r>
          </w:p>
        </w:tc>
        <w:tc>
          <w:tcPr>
            <w:tcW w:w="1181"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jc w:val="right"/>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0</w:t>
            </w:r>
          </w:p>
        </w:tc>
        <w:tc>
          <w:tcPr>
            <w:tcW w:w="1090"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jc w:val="right"/>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0</w:t>
            </w:r>
          </w:p>
        </w:tc>
      </w:tr>
      <w:tr w:rsidR="009704C5" w:rsidRPr="009704C5" w:rsidTr="009704C5">
        <w:trPr>
          <w:trHeight w:val="270"/>
        </w:trPr>
        <w:tc>
          <w:tcPr>
            <w:tcW w:w="641" w:type="dxa"/>
            <w:tcBorders>
              <w:top w:val="nil"/>
              <w:left w:val="single" w:sz="4" w:space="0" w:color="auto"/>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 </w:t>
            </w:r>
          </w:p>
        </w:tc>
        <w:tc>
          <w:tcPr>
            <w:tcW w:w="4032"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FORMADORES DE MERCADO Y SU GARANTÍA</w:t>
            </w:r>
          </w:p>
        </w:tc>
        <w:tc>
          <w:tcPr>
            <w:tcW w:w="998"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 </w:t>
            </w:r>
          </w:p>
        </w:tc>
        <w:tc>
          <w:tcPr>
            <w:tcW w:w="1181"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 </w:t>
            </w:r>
          </w:p>
        </w:tc>
        <w:tc>
          <w:tcPr>
            <w:tcW w:w="1181"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 </w:t>
            </w:r>
          </w:p>
        </w:tc>
        <w:tc>
          <w:tcPr>
            <w:tcW w:w="1090"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 </w:t>
            </w:r>
          </w:p>
        </w:tc>
      </w:tr>
      <w:tr w:rsidR="009704C5" w:rsidRPr="009704C5" w:rsidTr="009704C5">
        <w:trPr>
          <w:trHeight w:val="270"/>
        </w:trPr>
        <w:tc>
          <w:tcPr>
            <w:tcW w:w="641" w:type="dxa"/>
            <w:tcBorders>
              <w:top w:val="nil"/>
              <w:left w:val="single" w:sz="4" w:space="0" w:color="auto"/>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7.1.5</w:t>
            </w:r>
          </w:p>
        </w:tc>
        <w:tc>
          <w:tcPr>
            <w:tcW w:w="4032"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INSTRUMENTOS DE CRÉDITO RECIBIDOS EN</w:t>
            </w:r>
          </w:p>
        </w:tc>
        <w:tc>
          <w:tcPr>
            <w:tcW w:w="998"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jc w:val="right"/>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0</w:t>
            </w:r>
          </w:p>
        </w:tc>
        <w:tc>
          <w:tcPr>
            <w:tcW w:w="1181"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jc w:val="right"/>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0</w:t>
            </w:r>
          </w:p>
        </w:tc>
        <w:tc>
          <w:tcPr>
            <w:tcW w:w="1181"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jc w:val="right"/>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0</w:t>
            </w:r>
          </w:p>
        </w:tc>
        <w:tc>
          <w:tcPr>
            <w:tcW w:w="1090"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jc w:val="right"/>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0</w:t>
            </w:r>
          </w:p>
        </w:tc>
      </w:tr>
      <w:tr w:rsidR="009704C5" w:rsidRPr="009704C5" w:rsidTr="009704C5">
        <w:trPr>
          <w:trHeight w:val="270"/>
        </w:trPr>
        <w:tc>
          <w:tcPr>
            <w:tcW w:w="641" w:type="dxa"/>
            <w:tcBorders>
              <w:top w:val="nil"/>
              <w:left w:val="single" w:sz="4" w:space="0" w:color="auto"/>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 </w:t>
            </w:r>
          </w:p>
        </w:tc>
        <w:tc>
          <w:tcPr>
            <w:tcW w:w="4032"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GARANTÍA DE LOS FORMADORES DE MERCADO</w:t>
            </w:r>
          </w:p>
        </w:tc>
        <w:tc>
          <w:tcPr>
            <w:tcW w:w="998"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 </w:t>
            </w:r>
          </w:p>
        </w:tc>
        <w:tc>
          <w:tcPr>
            <w:tcW w:w="1181"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 </w:t>
            </w:r>
          </w:p>
        </w:tc>
        <w:tc>
          <w:tcPr>
            <w:tcW w:w="1181"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 </w:t>
            </w:r>
          </w:p>
        </w:tc>
        <w:tc>
          <w:tcPr>
            <w:tcW w:w="1090"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 </w:t>
            </w:r>
          </w:p>
        </w:tc>
      </w:tr>
      <w:tr w:rsidR="009704C5" w:rsidRPr="009704C5" w:rsidTr="009704C5">
        <w:trPr>
          <w:trHeight w:val="270"/>
        </w:trPr>
        <w:tc>
          <w:tcPr>
            <w:tcW w:w="641" w:type="dxa"/>
            <w:tcBorders>
              <w:top w:val="nil"/>
              <w:left w:val="single" w:sz="4" w:space="0" w:color="auto"/>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lastRenderedPageBreak/>
              <w:t>7.1.6</w:t>
            </w:r>
          </w:p>
        </w:tc>
        <w:tc>
          <w:tcPr>
            <w:tcW w:w="4032"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GARANTÍA DE CRÉDITOS RECIBIDOS DE LOS</w:t>
            </w:r>
          </w:p>
        </w:tc>
        <w:tc>
          <w:tcPr>
            <w:tcW w:w="998"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jc w:val="right"/>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0</w:t>
            </w:r>
          </w:p>
        </w:tc>
        <w:tc>
          <w:tcPr>
            <w:tcW w:w="1181"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jc w:val="right"/>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0</w:t>
            </w:r>
          </w:p>
        </w:tc>
        <w:tc>
          <w:tcPr>
            <w:tcW w:w="1181"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jc w:val="right"/>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0</w:t>
            </w:r>
          </w:p>
        </w:tc>
        <w:tc>
          <w:tcPr>
            <w:tcW w:w="1090"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jc w:val="right"/>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0</w:t>
            </w:r>
          </w:p>
        </w:tc>
      </w:tr>
      <w:tr w:rsidR="009704C5" w:rsidRPr="009704C5" w:rsidTr="009704C5">
        <w:trPr>
          <w:trHeight w:val="270"/>
        </w:trPr>
        <w:tc>
          <w:tcPr>
            <w:tcW w:w="641" w:type="dxa"/>
            <w:tcBorders>
              <w:top w:val="nil"/>
              <w:left w:val="single" w:sz="4" w:space="0" w:color="auto"/>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 </w:t>
            </w:r>
          </w:p>
        </w:tc>
        <w:tc>
          <w:tcPr>
            <w:tcW w:w="4032"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FORMADORES DE MERCADO</w:t>
            </w:r>
          </w:p>
        </w:tc>
        <w:tc>
          <w:tcPr>
            <w:tcW w:w="998"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 </w:t>
            </w:r>
          </w:p>
        </w:tc>
        <w:tc>
          <w:tcPr>
            <w:tcW w:w="1181"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 </w:t>
            </w:r>
          </w:p>
        </w:tc>
        <w:tc>
          <w:tcPr>
            <w:tcW w:w="1181"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 </w:t>
            </w:r>
          </w:p>
        </w:tc>
        <w:tc>
          <w:tcPr>
            <w:tcW w:w="1090"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 </w:t>
            </w:r>
          </w:p>
        </w:tc>
      </w:tr>
      <w:tr w:rsidR="009704C5" w:rsidRPr="009704C5" w:rsidTr="009704C5">
        <w:trPr>
          <w:trHeight w:val="270"/>
        </w:trPr>
        <w:tc>
          <w:tcPr>
            <w:tcW w:w="641" w:type="dxa"/>
            <w:tcBorders>
              <w:top w:val="nil"/>
              <w:left w:val="single" w:sz="4" w:space="0" w:color="auto"/>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7.2</w:t>
            </w:r>
          </w:p>
        </w:tc>
        <w:tc>
          <w:tcPr>
            <w:tcW w:w="4032"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EMISION DE OBLIGACIONES</w:t>
            </w:r>
          </w:p>
        </w:tc>
        <w:tc>
          <w:tcPr>
            <w:tcW w:w="998"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jc w:val="right"/>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0</w:t>
            </w:r>
          </w:p>
        </w:tc>
        <w:tc>
          <w:tcPr>
            <w:tcW w:w="1181"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jc w:val="right"/>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0</w:t>
            </w:r>
          </w:p>
        </w:tc>
        <w:tc>
          <w:tcPr>
            <w:tcW w:w="1181"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jc w:val="right"/>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0</w:t>
            </w:r>
          </w:p>
        </w:tc>
        <w:tc>
          <w:tcPr>
            <w:tcW w:w="1090"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jc w:val="right"/>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0</w:t>
            </w:r>
          </w:p>
        </w:tc>
      </w:tr>
      <w:tr w:rsidR="009704C5" w:rsidRPr="009704C5" w:rsidTr="009704C5">
        <w:trPr>
          <w:trHeight w:val="270"/>
        </w:trPr>
        <w:tc>
          <w:tcPr>
            <w:tcW w:w="641" w:type="dxa"/>
            <w:tcBorders>
              <w:top w:val="nil"/>
              <w:left w:val="single" w:sz="4" w:space="0" w:color="auto"/>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7.2.1</w:t>
            </w:r>
          </w:p>
        </w:tc>
        <w:tc>
          <w:tcPr>
            <w:tcW w:w="4032"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AUTORIZACIÓN PARA LA EMISIÓN DE BONOS,</w:t>
            </w:r>
          </w:p>
        </w:tc>
        <w:tc>
          <w:tcPr>
            <w:tcW w:w="998"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jc w:val="right"/>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0</w:t>
            </w:r>
          </w:p>
        </w:tc>
        <w:tc>
          <w:tcPr>
            <w:tcW w:w="1181"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jc w:val="right"/>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0</w:t>
            </w:r>
          </w:p>
        </w:tc>
        <w:tc>
          <w:tcPr>
            <w:tcW w:w="1181"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jc w:val="right"/>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0</w:t>
            </w:r>
          </w:p>
        </w:tc>
        <w:tc>
          <w:tcPr>
            <w:tcW w:w="1090"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jc w:val="right"/>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0</w:t>
            </w:r>
          </w:p>
        </w:tc>
      </w:tr>
      <w:tr w:rsidR="009704C5" w:rsidRPr="009704C5" w:rsidTr="009704C5">
        <w:trPr>
          <w:trHeight w:val="270"/>
        </w:trPr>
        <w:tc>
          <w:tcPr>
            <w:tcW w:w="641" w:type="dxa"/>
            <w:tcBorders>
              <w:top w:val="nil"/>
              <w:left w:val="single" w:sz="4" w:space="0" w:color="auto"/>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 </w:t>
            </w:r>
          </w:p>
        </w:tc>
        <w:tc>
          <w:tcPr>
            <w:tcW w:w="4032"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TÍTULOS Y VALORES DE LA DEUDA PÚBLICA</w:t>
            </w:r>
          </w:p>
        </w:tc>
        <w:tc>
          <w:tcPr>
            <w:tcW w:w="998"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 </w:t>
            </w:r>
          </w:p>
        </w:tc>
        <w:tc>
          <w:tcPr>
            <w:tcW w:w="1181"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 </w:t>
            </w:r>
          </w:p>
        </w:tc>
        <w:tc>
          <w:tcPr>
            <w:tcW w:w="1181"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 </w:t>
            </w:r>
          </w:p>
        </w:tc>
        <w:tc>
          <w:tcPr>
            <w:tcW w:w="1090"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 </w:t>
            </w:r>
          </w:p>
        </w:tc>
      </w:tr>
      <w:tr w:rsidR="009704C5" w:rsidRPr="009704C5" w:rsidTr="009704C5">
        <w:trPr>
          <w:trHeight w:val="270"/>
        </w:trPr>
        <w:tc>
          <w:tcPr>
            <w:tcW w:w="641" w:type="dxa"/>
            <w:tcBorders>
              <w:top w:val="nil"/>
              <w:left w:val="single" w:sz="4" w:space="0" w:color="auto"/>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 </w:t>
            </w:r>
          </w:p>
        </w:tc>
        <w:tc>
          <w:tcPr>
            <w:tcW w:w="4032"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INTERNA</w:t>
            </w:r>
          </w:p>
        </w:tc>
        <w:tc>
          <w:tcPr>
            <w:tcW w:w="998"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 </w:t>
            </w:r>
          </w:p>
        </w:tc>
        <w:tc>
          <w:tcPr>
            <w:tcW w:w="1181"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 </w:t>
            </w:r>
          </w:p>
        </w:tc>
        <w:tc>
          <w:tcPr>
            <w:tcW w:w="1181"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 </w:t>
            </w:r>
          </w:p>
        </w:tc>
        <w:tc>
          <w:tcPr>
            <w:tcW w:w="1090"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 </w:t>
            </w:r>
          </w:p>
        </w:tc>
      </w:tr>
      <w:tr w:rsidR="009704C5" w:rsidRPr="009704C5" w:rsidTr="009704C5">
        <w:trPr>
          <w:trHeight w:val="270"/>
        </w:trPr>
        <w:tc>
          <w:tcPr>
            <w:tcW w:w="641" w:type="dxa"/>
            <w:tcBorders>
              <w:top w:val="nil"/>
              <w:left w:val="single" w:sz="4" w:space="0" w:color="auto"/>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7.2.2</w:t>
            </w:r>
          </w:p>
        </w:tc>
        <w:tc>
          <w:tcPr>
            <w:tcW w:w="4032"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AUTORIZACIÓN PARA LA EMISIÓN DE BONOS,</w:t>
            </w:r>
          </w:p>
        </w:tc>
        <w:tc>
          <w:tcPr>
            <w:tcW w:w="998"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jc w:val="right"/>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0</w:t>
            </w:r>
          </w:p>
        </w:tc>
        <w:tc>
          <w:tcPr>
            <w:tcW w:w="1181"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jc w:val="right"/>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0</w:t>
            </w:r>
          </w:p>
        </w:tc>
        <w:tc>
          <w:tcPr>
            <w:tcW w:w="1181"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jc w:val="right"/>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0</w:t>
            </w:r>
          </w:p>
        </w:tc>
        <w:tc>
          <w:tcPr>
            <w:tcW w:w="1090"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jc w:val="right"/>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0</w:t>
            </w:r>
          </w:p>
        </w:tc>
      </w:tr>
      <w:tr w:rsidR="009704C5" w:rsidRPr="009704C5" w:rsidTr="009704C5">
        <w:trPr>
          <w:trHeight w:val="270"/>
        </w:trPr>
        <w:tc>
          <w:tcPr>
            <w:tcW w:w="641" w:type="dxa"/>
            <w:tcBorders>
              <w:top w:val="nil"/>
              <w:left w:val="single" w:sz="4" w:space="0" w:color="auto"/>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 </w:t>
            </w:r>
          </w:p>
        </w:tc>
        <w:tc>
          <w:tcPr>
            <w:tcW w:w="4032"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TÍTULOS Y VALORES DE LA DEUDA PÚBLICA</w:t>
            </w:r>
          </w:p>
        </w:tc>
        <w:tc>
          <w:tcPr>
            <w:tcW w:w="998"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 </w:t>
            </w:r>
          </w:p>
        </w:tc>
        <w:tc>
          <w:tcPr>
            <w:tcW w:w="1181"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 </w:t>
            </w:r>
          </w:p>
        </w:tc>
        <w:tc>
          <w:tcPr>
            <w:tcW w:w="1181"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 </w:t>
            </w:r>
          </w:p>
        </w:tc>
        <w:tc>
          <w:tcPr>
            <w:tcW w:w="1090"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 </w:t>
            </w:r>
          </w:p>
        </w:tc>
      </w:tr>
      <w:tr w:rsidR="009704C5" w:rsidRPr="009704C5" w:rsidTr="009704C5">
        <w:trPr>
          <w:trHeight w:val="270"/>
        </w:trPr>
        <w:tc>
          <w:tcPr>
            <w:tcW w:w="641" w:type="dxa"/>
            <w:tcBorders>
              <w:top w:val="nil"/>
              <w:left w:val="single" w:sz="4" w:space="0" w:color="auto"/>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 </w:t>
            </w:r>
          </w:p>
        </w:tc>
        <w:tc>
          <w:tcPr>
            <w:tcW w:w="4032"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EXTERNA</w:t>
            </w:r>
          </w:p>
        </w:tc>
        <w:tc>
          <w:tcPr>
            <w:tcW w:w="998"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 </w:t>
            </w:r>
          </w:p>
        </w:tc>
        <w:tc>
          <w:tcPr>
            <w:tcW w:w="1181"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 </w:t>
            </w:r>
          </w:p>
        </w:tc>
        <w:tc>
          <w:tcPr>
            <w:tcW w:w="1181"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 </w:t>
            </w:r>
          </w:p>
        </w:tc>
        <w:tc>
          <w:tcPr>
            <w:tcW w:w="1090"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 </w:t>
            </w:r>
          </w:p>
        </w:tc>
      </w:tr>
      <w:tr w:rsidR="009704C5" w:rsidRPr="009704C5" w:rsidTr="009704C5">
        <w:trPr>
          <w:trHeight w:val="270"/>
        </w:trPr>
        <w:tc>
          <w:tcPr>
            <w:tcW w:w="641" w:type="dxa"/>
            <w:tcBorders>
              <w:top w:val="nil"/>
              <w:left w:val="single" w:sz="4" w:space="0" w:color="auto"/>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7.2.3</w:t>
            </w:r>
          </w:p>
        </w:tc>
        <w:tc>
          <w:tcPr>
            <w:tcW w:w="4032"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EMISIONES AUTORIZADAS DE LA DEUDA</w:t>
            </w:r>
          </w:p>
        </w:tc>
        <w:tc>
          <w:tcPr>
            <w:tcW w:w="998"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jc w:val="right"/>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0</w:t>
            </w:r>
          </w:p>
        </w:tc>
        <w:tc>
          <w:tcPr>
            <w:tcW w:w="1181"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jc w:val="right"/>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0</w:t>
            </w:r>
          </w:p>
        </w:tc>
        <w:tc>
          <w:tcPr>
            <w:tcW w:w="1181"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jc w:val="right"/>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0</w:t>
            </w:r>
          </w:p>
        </w:tc>
        <w:tc>
          <w:tcPr>
            <w:tcW w:w="1090"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jc w:val="right"/>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0</w:t>
            </w:r>
          </w:p>
        </w:tc>
      </w:tr>
      <w:tr w:rsidR="009704C5" w:rsidRPr="009704C5" w:rsidTr="009704C5">
        <w:trPr>
          <w:trHeight w:val="270"/>
        </w:trPr>
        <w:tc>
          <w:tcPr>
            <w:tcW w:w="641" w:type="dxa"/>
            <w:tcBorders>
              <w:top w:val="nil"/>
              <w:left w:val="single" w:sz="4" w:space="0" w:color="auto"/>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 </w:t>
            </w:r>
          </w:p>
        </w:tc>
        <w:tc>
          <w:tcPr>
            <w:tcW w:w="4032"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PÚBLICA INTERNA Y EXTERNA</w:t>
            </w:r>
          </w:p>
        </w:tc>
        <w:tc>
          <w:tcPr>
            <w:tcW w:w="998"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 </w:t>
            </w:r>
          </w:p>
        </w:tc>
        <w:tc>
          <w:tcPr>
            <w:tcW w:w="1181"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 </w:t>
            </w:r>
          </w:p>
        </w:tc>
        <w:tc>
          <w:tcPr>
            <w:tcW w:w="1181"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 </w:t>
            </w:r>
          </w:p>
        </w:tc>
        <w:tc>
          <w:tcPr>
            <w:tcW w:w="1090"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 </w:t>
            </w:r>
          </w:p>
        </w:tc>
      </w:tr>
      <w:tr w:rsidR="009704C5" w:rsidRPr="009704C5" w:rsidTr="009704C5">
        <w:trPr>
          <w:trHeight w:val="270"/>
        </w:trPr>
        <w:tc>
          <w:tcPr>
            <w:tcW w:w="641" w:type="dxa"/>
            <w:tcBorders>
              <w:top w:val="nil"/>
              <w:left w:val="single" w:sz="4" w:space="0" w:color="auto"/>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7.2.4</w:t>
            </w:r>
          </w:p>
        </w:tc>
        <w:tc>
          <w:tcPr>
            <w:tcW w:w="4032"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SUSCRIPCIÓN DE CONTRATOS DE PRÉSTAMOS Y</w:t>
            </w:r>
          </w:p>
        </w:tc>
        <w:tc>
          <w:tcPr>
            <w:tcW w:w="998"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jc w:val="right"/>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0</w:t>
            </w:r>
          </w:p>
        </w:tc>
        <w:tc>
          <w:tcPr>
            <w:tcW w:w="1181"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jc w:val="right"/>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0</w:t>
            </w:r>
          </w:p>
        </w:tc>
        <w:tc>
          <w:tcPr>
            <w:tcW w:w="1181"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jc w:val="right"/>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0</w:t>
            </w:r>
          </w:p>
        </w:tc>
        <w:tc>
          <w:tcPr>
            <w:tcW w:w="1090"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jc w:val="right"/>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0</w:t>
            </w:r>
          </w:p>
        </w:tc>
      </w:tr>
      <w:tr w:rsidR="009704C5" w:rsidRPr="009704C5" w:rsidTr="009704C5">
        <w:trPr>
          <w:trHeight w:val="270"/>
        </w:trPr>
        <w:tc>
          <w:tcPr>
            <w:tcW w:w="641" w:type="dxa"/>
            <w:tcBorders>
              <w:top w:val="nil"/>
              <w:left w:val="single" w:sz="4" w:space="0" w:color="auto"/>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 </w:t>
            </w:r>
          </w:p>
        </w:tc>
        <w:tc>
          <w:tcPr>
            <w:tcW w:w="4032"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OTRAS OBLIGACIONES DE LA DEUDA PÚBLICA</w:t>
            </w:r>
          </w:p>
        </w:tc>
        <w:tc>
          <w:tcPr>
            <w:tcW w:w="998"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 </w:t>
            </w:r>
          </w:p>
        </w:tc>
        <w:tc>
          <w:tcPr>
            <w:tcW w:w="1181"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 </w:t>
            </w:r>
          </w:p>
        </w:tc>
        <w:tc>
          <w:tcPr>
            <w:tcW w:w="1181"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 </w:t>
            </w:r>
          </w:p>
        </w:tc>
        <w:tc>
          <w:tcPr>
            <w:tcW w:w="1090"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 </w:t>
            </w:r>
          </w:p>
        </w:tc>
      </w:tr>
      <w:tr w:rsidR="009704C5" w:rsidRPr="009704C5" w:rsidTr="009704C5">
        <w:trPr>
          <w:trHeight w:val="270"/>
        </w:trPr>
        <w:tc>
          <w:tcPr>
            <w:tcW w:w="641" w:type="dxa"/>
            <w:tcBorders>
              <w:top w:val="nil"/>
              <w:left w:val="single" w:sz="4" w:space="0" w:color="auto"/>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 </w:t>
            </w:r>
          </w:p>
        </w:tc>
        <w:tc>
          <w:tcPr>
            <w:tcW w:w="4032"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INTERNA</w:t>
            </w:r>
          </w:p>
        </w:tc>
        <w:tc>
          <w:tcPr>
            <w:tcW w:w="998"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 </w:t>
            </w:r>
          </w:p>
        </w:tc>
        <w:tc>
          <w:tcPr>
            <w:tcW w:w="1181"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 </w:t>
            </w:r>
          </w:p>
        </w:tc>
        <w:tc>
          <w:tcPr>
            <w:tcW w:w="1181"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 </w:t>
            </w:r>
          </w:p>
        </w:tc>
        <w:tc>
          <w:tcPr>
            <w:tcW w:w="1090"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 </w:t>
            </w:r>
          </w:p>
        </w:tc>
      </w:tr>
      <w:tr w:rsidR="009704C5" w:rsidRPr="009704C5" w:rsidTr="009704C5">
        <w:trPr>
          <w:trHeight w:val="270"/>
        </w:trPr>
        <w:tc>
          <w:tcPr>
            <w:tcW w:w="641" w:type="dxa"/>
            <w:tcBorders>
              <w:top w:val="nil"/>
              <w:left w:val="single" w:sz="4" w:space="0" w:color="auto"/>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7.2.5</w:t>
            </w:r>
          </w:p>
        </w:tc>
        <w:tc>
          <w:tcPr>
            <w:tcW w:w="4032"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SUSCRIPCIÓN DE CONTRATOS DE PRÉSTAMOS Y</w:t>
            </w:r>
          </w:p>
        </w:tc>
        <w:tc>
          <w:tcPr>
            <w:tcW w:w="998"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jc w:val="right"/>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0</w:t>
            </w:r>
          </w:p>
        </w:tc>
        <w:tc>
          <w:tcPr>
            <w:tcW w:w="1181"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jc w:val="right"/>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0</w:t>
            </w:r>
          </w:p>
        </w:tc>
        <w:tc>
          <w:tcPr>
            <w:tcW w:w="1181"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jc w:val="right"/>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0</w:t>
            </w:r>
          </w:p>
        </w:tc>
        <w:tc>
          <w:tcPr>
            <w:tcW w:w="1090"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jc w:val="right"/>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0</w:t>
            </w:r>
          </w:p>
        </w:tc>
      </w:tr>
      <w:tr w:rsidR="009704C5" w:rsidRPr="009704C5" w:rsidTr="009704C5">
        <w:trPr>
          <w:trHeight w:val="270"/>
        </w:trPr>
        <w:tc>
          <w:tcPr>
            <w:tcW w:w="641" w:type="dxa"/>
            <w:tcBorders>
              <w:top w:val="nil"/>
              <w:left w:val="single" w:sz="4" w:space="0" w:color="auto"/>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 </w:t>
            </w:r>
          </w:p>
        </w:tc>
        <w:tc>
          <w:tcPr>
            <w:tcW w:w="4032"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OTRAS OBLIGACIONES DE LA DEUDA PÚBLICA</w:t>
            </w:r>
          </w:p>
        </w:tc>
        <w:tc>
          <w:tcPr>
            <w:tcW w:w="998"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 </w:t>
            </w:r>
          </w:p>
        </w:tc>
        <w:tc>
          <w:tcPr>
            <w:tcW w:w="1181"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 </w:t>
            </w:r>
          </w:p>
        </w:tc>
        <w:tc>
          <w:tcPr>
            <w:tcW w:w="1181"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 </w:t>
            </w:r>
          </w:p>
        </w:tc>
        <w:tc>
          <w:tcPr>
            <w:tcW w:w="1090"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 </w:t>
            </w:r>
          </w:p>
        </w:tc>
      </w:tr>
      <w:tr w:rsidR="009704C5" w:rsidRPr="009704C5" w:rsidTr="009704C5">
        <w:trPr>
          <w:trHeight w:val="270"/>
        </w:trPr>
        <w:tc>
          <w:tcPr>
            <w:tcW w:w="641" w:type="dxa"/>
            <w:tcBorders>
              <w:top w:val="nil"/>
              <w:left w:val="single" w:sz="4" w:space="0" w:color="auto"/>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 </w:t>
            </w:r>
          </w:p>
        </w:tc>
        <w:tc>
          <w:tcPr>
            <w:tcW w:w="4032"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EXTERNA</w:t>
            </w:r>
          </w:p>
        </w:tc>
        <w:tc>
          <w:tcPr>
            <w:tcW w:w="998"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 </w:t>
            </w:r>
          </w:p>
        </w:tc>
        <w:tc>
          <w:tcPr>
            <w:tcW w:w="1181"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 </w:t>
            </w:r>
          </w:p>
        </w:tc>
        <w:tc>
          <w:tcPr>
            <w:tcW w:w="1181"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 </w:t>
            </w:r>
          </w:p>
        </w:tc>
        <w:tc>
          <w:tcPr>
            <w:tcW w:w="1090"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 </w:t>
            </w:r>
          </w:p>
        </w:tc>
      </w:tr>
      <w:tr w:rsidR="009704C5" w:rsidRPr="009704C5" w:rsidTr="009704C5">
        <w:trPr>
          <w:trHeight w:val="270"/>
        </w:trPr>
        <w:tc>
          <w:tcPr>
            <w:tcW w:w="641" w:type="dxa"/>
            <w:tcBorders>
              <w:top w:val="nil"/>
              <w:left w:val="single" w:sz="4" w:space="0" w:color="auto"/>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7.2.6</w:t>
            </w:r>
          </w:p>
        </w:tc>
        <w:tc>
          <w:tcPr>
            <w:tcW w:w="4032"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CONTRATOS DE PRÉSTAMOS Y OTRAS</w:t>
            </w:r>
          </w:p>
        </w:tc>
        <w:tc>
          <w:tcPr>
            <w:tcW w:w="998"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jc w:val="right"/>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0</w:t>
            </w:r>
          </w:p>
        </w:tc>
        <w:tc>
          <w:tcPr>
            <w:tcW w:w="1181"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jc w:val="right"/>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0</w:t>
            </w:r>
          </w:p>
        </w:tc>
        <w:tc>
          <w:tcPr>
            <w:tcW w:w="1181"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jc w:val="right"/>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0</w:t>
            </w:r>
          </w:p>
        </w:tc>
        <w:tc>
          <w:tcPr>
            <w:tcW w:w="1090"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jc w:val="right"/>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0</w:t>
            </w:r>
          </w:p>
        </w:tc>
      </w:tr>
      <w:tr w:rsidR="009704C5" w:rsidRPr="009704C5" w:rsidTr="009704C5">
        <w:trPr>
          <w:trHeight w:val="270"/>
        </w:trPr>
        <w:tc>
          <w:tcPr>
            <w:tcW w:w="641" w:type="dxa"/>
            <w:tcBorders>
              <w:top w:val="nil"/>
              <w:left w:val="single" w:sz="4" w:space="0" w:color="auto"/>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 </w:t>
            </w:r>
          </w:p>
        </w:tc>
        <w:tc>
          <w:tcPr>
            <w:tcW w:w="4032"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OBLIGACIONES DE LA DEUDA PÚBLICA</w:t>
            </w:r>
          </w:p>
        </w:tc>
        <w:tc>
          <w:tcPr>
            <w:tcW w:w="998"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 </w:t>
            </w:r>
          </w:p>
        </w:tc>
        <w:tc>
          <w:tcPr>
            <w:tcW w:w="1181"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 </w:t>
            </w:r>
          </w:p>
        </w:tc>
        <w:tc>
          <w:tcPr>
            <w:tcW w:w="1181"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 </w:t>
            </w:r>
          </w:p>
        </w:tc>
        <w:tc>
          <w:tcPr>
            <w:tcW w:w="1090"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 </w:t>
            </w:r>
          </w:p>
        </w:tc>
      </w:tr>
      <w:tr w:rsidR="009704C5" w:rsidRPr="009704C5" w:rsidTr="009704C5">
        <w:trPr>
          <w:trHeight w:val="270"/>
        </w:trPr>
        <w:tc>
          <w:tcPr>
            <w:tcW w:w="641" w:type="dxa"/>
            <w:tcBorders>
              <w:top w:val="nil"/>
              <w:left w:val="single" w:sz="4" w:space="0" w:color="auto"/>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 </w:t>
            </w:r>
          </w:p>
        </w:tc>
        <w:tc>
          <w:tcPr>
            <w:tcW w:w="4032"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INTERNA Y EXTERNA</w:t>
            </w:r>
          </w:p>
        </w:tc>
        <w:tc>
          <w:tcPr>
            <w:tcW w:w="998"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 </w:t>
            </w:r>
          </w:p>
        </w:tc>
        <w:tc>
          <w:tcPr>
            <w:tcW w:w="1181"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 </w:t>
            </w:r>
          </w:p>
        </w:tc>
        <w:tc>
          <w:tcPr>
            <w:tcW w:w="1181"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 </w:t>
            </w:r>
          </w:p>
        </w:tc>
        <w:tc>
          <w:tcPr>
            <w:tcW w:w="1090"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 </w:t>
            </w:r>
          </w:p>
        </w:tc>
      </w:tr>
      <w:tr w:rsidR="009704C5" w:rsidRPr="009704C5" w:rsidTr="009704C5">
        <w:trPr>
          <w:trHeight w:val="270"/>
        </w:trPr>
        <w:tc>
          <w:tcPr>
            <w:tcW w:w="641" w:type="dxa"/>
            <w:tcBorders>
              <w:top w:val="nil"/>
              <w:left w:val="single" w:sz="4" w:space="0" w:color="auto"/>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7.3</w:t>
            </w:r>
          </w:p>
        </w:tc>
        <w:tc>
          <w:tcPr>
            <w:tcW w:w="4032"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AVALES Y GARANTIAS</w:t>
            </w:r>
          </w:p>
        </w:tc>
        <w:tc>
          <w:tcPr>
            <w:tcW w:w="998"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jc w:val="right"/>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0</w:t>
            </w:r>
          </w:p>
        </w:tc>
        <w:tc>
          <w:tcPr>
            <w:tcW w:w="1181"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jc w:val="right"/>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0</w:t>
            </w:r>
          </w:p>
        </w:tc>
        <w:tc>
          <w:tcPr>
            <w:tcW w:w="1181"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jc w:val="right"/>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0</w:t>
            </w:r>
          </w:p>
        </w:tc>
        <w:tc>
          <w:tcPr>
            <w:tcW w:w="1090"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jc w:val="right"/>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0</w:t>
            </w:r>
          </w:p>
        </w:tc>
      </w:tr>
      <w:tr w:rsidR="009704C5" w:rsidRPr="009704C5" w:rsidTr="009704C5">
        <w:trPr>
          <w:trHeight w:val="270"/>
        </w:trPr>
        <w:tc>
          <w:tcPr>
            <w:tcW w:w="641" w:type="dxa"/>
            <w:tcBorders>
              <w:top w:val="nil"/>
              <w:left w:val="single" w:sz="4" w:space="0" w:color="auto"/>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7.3.1</w:t>
            </w:r>
          </w:p>
        </w:tc>
        <w:tc>
          <w:tcPr>
            <w:tcW w:w="4032"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AVALES AUTORIZADOS</w:t>
            </w:r>
          </w:p>
        </w:tc>
        <w:tc>
          <w:tcPr>
            <w:tcW w:w="998"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jc w:val="right"/>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0</w:t>
            </w:r>
          </w:p>
        </w:tc>
        <w:tc>
          <w:tcPr>
            <w:tcW w:w="1181"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jc w:val="right"/>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0</w:t>
            </w:r>
          </w:p>
        </w:tc>
        <w:tc>
          <w:tcPr>
            <w:tcW w:w="1181"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jc w:val="right"/>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0</w:t>
            </w:r>
          </w:p>
        </w:tc>
        <w:tc>
          <w:tcPr>
            <w:tcW w:w="1090"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jc w:val="right"/>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0</w:t>
            </w:r>
          </w:p>
        </w:tc>
      </w:tr>
      <w:tr w:rsidR="009704C5" w:rsidRPr="009704C5" w:rsidTr="009704C5">
        <w:trPr>
          <w:trHeight w:val="270"/>
        </w:trPr>
        <w:tc>
          <w:tcPr>
            <w:tcW w:w="641" w:type="dxa"/>
            <w:tcBorders>
              <w:top w:val="nil"/>
              <w:left w:val="single" w:sz="4" w:space="0" w:color="auto"/>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7.3.2</w:t>
            </w:r>
          </w:p>
        </w:tc>
        <w:tc>
          <w:tcPr>
            <w:tcW w:w="4032"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AVALES FIRMADOS</w:t>
            </w:r>
          </w:p>
        </w:tc>
        <w:tc>
          <w:tcPr>
            <w:tcW w:w="998"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jc w:val="right"/>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0</w:t>
            </w:r>
          </w:p>
        </w:tc>
        <w:tc>
          <w:tcPr>
            <w:tcW w:w="1181"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jc w:val="right"/>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0</w:t>
            </w:r>
          </w:p>
        </w:tc>
        <w:tc>
          <w:tcPr>
            <w:tcW w:w="1181"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jc w:val="right"/>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0</w:t>
            </w:r>
          </w:p>
        </w:tc>
        <w:tc>
          <w:tcPr>
            <w:tcW w:w="1090"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jc w:val="right"/>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0</w:t>
            </w:r>
          </w:p>
        </w:tc>
      </w:tr>
      <w:tr w:rsidR="009704C5" w:rsidRPr="009704C5" w:rsidTr="009704C5">
        <w:trPr>
          <w:trHeight w:val="270"/>
        </w:trPr>
        <w:tc>
          <w:tcPr>
            <w:tcW w:w="641" w:type="dxa"/>
            <w:tcBorders>
              <w:top w:val="nil"/>
              <w:left w:val="single" w:sz="4" w:space="0" w:color="auto"/>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7.3.3</w:t>
            </w:r>
          </w:p>
        </w:tc>
        <w:tc>
          <w:tcPr>
            <w:tcW w:w="4032"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FIANZAS Y GARANTÍAS RECIBIDAS POR</w:t>
            </w:r>
          </w:p>
        </w:tc>
        <w:tc>
          <w:tcPr>
            <w:tcW w:w="998"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jc w:val="right"/>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0</w:t>
            </w:r>
          </w:p>
        </w:tc>
        <w:tc>
          <w:tcPr>
            <w:tcW w:w="1181"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jc w:val="right"/>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0</w:t>
            </w:r>
          </w:p>
        </w:tc>
        <w:tc>
          <w:tcPr>
            <w:tcW w:w="1181"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jc w:val="right"/>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0</w:t>
            </w:r>
          </w:p>
        </w:tc>
        <w:tc>
          <w:tcPr>
            <w:tcW w:w="1090"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jc w:val="right"/>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0</w:t>
            </w:r>
          </w:p>
        </w:tc>
      </w:tr>
      <w:tr w:rsidR="009704C5" w:rsidRPr="009704C5" w:rsidTr="009704C5">
        <w:trPr>
          <w:trHeight w:val="270"/>
        </w:trPr>
        <w:tc>
          <w:tcPr>
            <w:tcW w:w="641" w:type="dxa"/>
            <w:tcBorders>
              <w:top w:val="nil"/>
              <w:left w:val="single" w:sz="4" w:space="0" w:color="auto"/>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 </w:t>
            </w:r>
          </w:p>
        </w:tc>
        <w:tc>
          <w:tcPr>
            <w:tcW w:w="4032"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DEUDAS A COBRAR</w:t>
            </w:r>
          </w:p>
        </w:tc>
        <w:tc>
          <w:tcPr>
            <w:tcW w:w="998"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 </w:t>
            </w:r>
          </w:p>
        </w:tc>
        <w:tc>
          <w:tcPr>
            <w:tcW w:w="1181"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 </w:t>
            </w:r>
          </w:p>
        </w:tc>
        <w:tc>
          <w:tcPr>
            <w:tcW w:w="1181"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 </w:t>
            </w:r>
          </w:p>
        </w:tc>
        <w:tc>
          <w:tcPr>
            <w:tcW w:w="1090"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 </w:t>
            </w:r>
          </w:p>
        </w:tc>
      </w:tr>
      <w:tr w:rsidR="009704C5" w:rsidRPr="009704C5" w:rsidTr="009704C5">
        <w:trPr>
          <w:trHeight w:val="270"/>
        </w:trPr>
        <w:tc>
          <w:tcPr>
            <w:tcW w:w="641" w:type="dxa"/>
            <w:tcBorders>
              <w:top w:val="nil"/>
              <w:left w:val="single" w:sz="4" w:space="0" w:color="auto"/>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7.3.4</w:t>
            </w:r>
          </w:p>
        </w:tc>
        <w:tc>
          <w:tcPr>
            <w:tcW w:w="4032"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FIANZAS Y GARANTÍAS RECIBIDAS</w:t>
            </w:r>
          </w:p>
        </w:tc>
        <w:tc>
          <w:tcPr>
            <w:tcW w:w="998"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jc w:val="right"/>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0</w:t>
            </w:r>
          </w:p>
        </w:tc>
        <w:tc>
          <w:tcPr>
            <w:tcW w:w="1181"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jc w:val="right"/>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0</w:t>
            </w:r>
          </w:p>
        </w:tc>
        <w:tc>
          <w:tcPr>
            <w:tcW w:w="1181"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jc w:val="right"/>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0</w:t>
            </w:r>
          </w:p>
        </w:tc>
        <w:tc>
          <w:tcPr>
            <w:tcW w:w="1090"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jc w:val="right"/>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0</w:t>
            </w:r>
          </w:p>
        </w:tc>
      </w:tr>
      <w:tr w:rsidR="009704C5" w:rsidRPr="009704C5" w:rsidTr="009704C5">
        <w:trPr>
          <w:trHeight w:val="270"/>
        </w:trPr>
        <w:tc>
          <w:tcPr>
            <w:tcW w:w="641" w:type="dxa"/>
            <w:tcBorders>
              <w:top w:val="nil"/>
              <w:left w:val="single" w:sz="4" w:space="0" w:color="auto"/>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7.3.5</w:t>
            </w:r>
          </w:p>
        </w:tc>
        <w:tc>
          <w:tcPr>
            <w:tcW w:w="4032"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FIANZAS OTORGADAS PARA RESPALDAR</w:t>
            </w:r>
          </w:p>
        </w:tc>
        <w:tc>
          <w:tcPr>
            <w:tcW w:w="998"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jc w:val="right"/>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0</w:t>
            </w:r>
          </w:p>
        </w:tc>
        <w:tc>
          <w:tcPr>
            <w:tcW w:w="1181"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jc w:val="right"/>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0</w:t>
            </w:r>
          </w:p>
        </w:tc>
        <w:tc>
          <w:tcPr>
            <w:tcW w:w="1181"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jc w:val="right"/>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0</w:t>
            </w:r>
          </w:p>
        </w:tc>
        <w:tc>
          <w:tcPr>
            <w:tcW w:w="1090"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jc w:val="right"/>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0</w:t>
            </w:r>
          </w:p>
        </w:tc>
      </w:tr>
      <w:tr w:rsidR="009704C5" w:rsidRPr="009704C5" w:rsidTr="009704C5">
        <w:trPr>
          <w:trHeight w:val="270"/>
        </w:trPr>
        <w:tc>
          <w:tcPr>
            <w:tcW w:w="641" w:type="dxa"/>
            <w:tcBorders>
              <w:top w:val="nil"/>
              <w:left w:val="single" w:sz="4" w:space="0" w:color="auto"/>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 </w:t>
            </w:r>
          </w:p>
        </w:tc>
        <w:tc>
          <w:tcPr>
            <w:tcW w:w="4032"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OBLIGACIONES NO FISCALES DEL GOBIERNO</w:t>
            </w:r>
          </w:p>
        </w:tc>
        <w:tc>
          <w:tcPr>
            <w:tcW w:w="998"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 </w:t>
            </w:r>
          </w:p>
        </w:tc>
        <w:tc>
          <w:tcPr>
            <w:tcW w:w="1181"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 </w:t>
            </w:r>
          </w:p>
        </w:tc>
        <w:tc>
          <w:tcPr>
            <w:tcW w:w="1181"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 </w:t>
            </w:r>
          </w:p>
        </w:tc>
        <w:tc>
          <w:tcPr>
            <w:tcW w:w="1090"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 </w:t>
            </w:r>
          </w:p>
        </w:tc>
      </w:tr>
      <w:tr w:rsidR="009704C5" w:rsidRPr="009704C5" w:rsidTr="009704C5">
        <w:trPr>
          <w:trHeight w:val="270"/>
        </w:trPr>
        <w:tc>
          <w:tcPr>
            <w:tcW w:w="641" w:type="dxa"/>
            <w:tcBorders>
              <w:top w:val="nil"/>
              <w:left w:val="single" w:sz="4" w:space="0" w:color="auto"/>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7.3.6</w:t>
            </w:r>
          </w:p>
        </w:tc>
        <w:tc>
          <w:tcPr>
            <w:tcW w:w="4032"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FIANZAS OTORGADAS DEL GOBIERNO PARA</w:t>
            </w:r>
          </w:p>
        </w:tc>
        <w:tc>
          <w:tcPr>
            <w:tcW w:w="998"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jc w:val="right"/>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0</w:t>
            </w:r>
          </w:p>
        </w:tc>
        <w:tc>
          <w:tcPr>
            <w:tcW w:w="1181"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jc w:val="right"/>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0</w:t>
            </w:r>
          </w:p>
        </w:tc>
        <w:tc>
          <w:tcPr>
            <w:tcW w:w="1181"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jc w:val="right"/>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0</w:t>
            </w:r>
          </w:p>
        </w:tc>
        <w:tc>
          <w:tcPr>
            <w:tcW w:w="1090"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jc w:val="right"/>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0</w:t>
            </w:r>
          </w:p>
        </w:tc>
      </w:tr>
      <w:tr w:rsidR="009704C5" w:rsidRPr="009704C5" w:rsidTr="009704C5">
        <w:trPr>
          <w:trHeight w:val="270"/>
        </w:trPr>
        <w:tc>
          <w:tcPr>
            <w:tcW w:w="641" w:type="dxa"/>
            <w:tcBorders>
              <w:top w:val="nil"/>
              <w:left w:val="single" w:sz="4" w:space="0" w:color="auto"/>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 </w:t>
            </w:r>
          </w:p>
        </w:tc>
        <w:tc>
          <w:tcPr>
            <w:tcW w:w="4032"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RESPALDAR OBLIGACIONES NO FISCALES</w:t>
            </w:r>
          </w:p>
        </w:tc>
        <w:tc>
          <w:tcPr>
            <w:tcW w:w="998"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 </w:t>
            </w:r>
          </w:p>
        </w:tc>
        <w:tc>
          <w:tcPr>
            <w:tcW w:w="1181"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 </w:t>
            </w:r>
          </w:p>
        </w:tc>
        <w:tc>
          <w:tcPr>
            <w:tcW w:w="1181"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 </w:t>
            </w:r>
          </w:p>
        </w:tc>
        <w:tc>
          <w:tcPr>
            <w:tcW w:w="1090"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 </w:t>
            </w:r>
          </w:p>
        </w:tc>
      </w:tr>
      <w:tr w:rsidR="009704C5" w:rsidRPr="009704C5" w:rsidTr="009704C5">
        <w:trPr>
          <w:trHeight w:val="270"/>
        </w:trPr>
        <w:tc>
          <w:tcPr>
            <w:tcW w:w="641" w:type="dxa"/>
            <w:tcBorders>
              <w:top w:val="nil"/>
              <w:left w:val="single" w:sz="4" w:space="0" w:color="auto"/>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7.4</w:t>
            </w:r>
          </w:p>
        </w:tc>
        <w:tc>
          <w:tcPr>
            <w:tcW w:w="4032"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JUICIOS</w:t>
            </w:r>
          </w:p>
        </w:tc>
        <w:tc>
          <w:tcPr>
            <w:tcW w:w="998"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jc w:val="right"/>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0</w:t>
            </w:r>
          </w:p>
        </w:tc>
        <w:tc>
          <w:tcPr>
            <w:tcW w:w="1181"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jc w:val="right"/>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0</w:t>
            </w:r>
          </w:p>
        </w:tc>
        <w:tc>
          <w:tcPr>
            <w:tcW w:w="1181"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jc w:val="right"/>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0</w:t>
            </w:r>
          </w:p>
        </w:tc>
        <w:tc>
          <w:tcPr>
            <w:tcW w:w="1090"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jc w:val="right"/>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0</w:t>
            </w:r>
          </w:p>
        </w:tc>
      </w:tr>
      <w:tr w:rsidR="009704C5" w:rsidRPr="009704C5" w:rsidTr="009704C5">
        <w:trPr>
          <w:trHeight w:val="270"/>
        </w:trPr>
        <w:tc>
          <w:tcPr>
            <w:tcW w:w="641" w:type="dxa"/>
            <w:tcBorders>
              <w:top w:val="nil"/>
              <w:left w:val="single" w:sz="4" w:space="0" w:color="auto"/>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7.4.1</w:t>
            </w:r>
          </w:p>
        </w:tc>
        <w:tc>
          <w:tcPr>
            <w:tcW w:w="4032"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DEMANDAS JUDICIAL EN PROCESO DE</w:t>
            </w:r>
          </w:p>
        </w:tc>
        <w:tc>
          <w:tcPr>
            <w:tcW w:w="998"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jc w:val="right"/>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0</w:t>
            </w:r>
          </w:p>
        </w:tc>
        <w:tc>
          <w:tcPr>
            <w:tcW w:w="1181"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jc w:val="right"/>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0</w:t>
            </w:r>
          </w:p>
        </w:tc>
        <w:tc>
          <w:tcPr>
            <w:tcW w:w="1181"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jc w:val="right"/>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0</w:t>
            </w:r>
          </w:p>
        </w:tc>
        <w:tc>
          <w:tcPr>
            <w:tcW w:w="1090"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jc w:val="right"/>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0</w:t>
            </w:r>
          </w:p>
        </w:tc>
      </w:tr>
      <w:tr w:rsidR="009704C5" w:rsidRPr="009704C5" w:rsidTr="009704C5">
        <w:trPr>
          <w:trHeight w:val="270"/>
        </w:trPr>
        <w:tc>
          <w:tcPr>
            <w:tcW w:w="641" w:type="dxa"/>
            <w:tcBorders>
              <w:top w:val="nil"/>
              <w:left w:val="single" w:sz="4" w:space="0" w:color="auto"/>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 </w:t>
            </w:r>
          </w:p>
        </w:tc>
        <w:tc>
          <w:tcPr>
            <w:tcW w:w="4032"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RESOLUCIÓN</w:t>
            </w:r>
          </w:p>
        </w:tc>
        <w:tc>
          <w:tcPr>
            <w:tcW w:w="998"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 </w:t>
            </w:r>
          </w:p>
        </w:tc>
        <w:tc>
          <w:tcPr>
            <w:tcW w:w="1181"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 </w:t>
            </w:r>
          </w:p>
        </w:tc>
        <w:tc>
          <w:tcPr>
            <w:tcW w:w="1181"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 </w:t>
            </w:r>
          </w:p>
        </w:tc>
        <w:tc>
          <w:tcPr>
            <w:tcW w:w="1090"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 </w:t>
            </w:r>
          </w:p>
        </w:tc>
      </w:tr>
      <w:tr w:rsidR="009704C5" w:rsidRPr="009704C5" w:rsidTr="009704C5">
        <w:trPr>
          <w:trHeight w:val="270"/>
        </w:trPr>
        <w:tc>
          <w:tcPr>
            <w:tcW w:w="641" w:type="dxa"/>
            <w:tcBorders>
              <w:top w:val="nil"/>
              <w:left w:val="single" w:sz="4" w:space="0" w:color="auto"/>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7.4.2</w:t>
            </w:r>
          </w:p>
        </w:tc>
        <w:tc>
          <w:tcPr>
            <w:tcW w:w="4032"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RESOLUCIÓN DE DEMANDAS EN PROCESO</w:t>
            </w:r>
          </w:p>
        </w:tc>
        <w:tc>
          <w:tcPr>
            <w:tcW w:w="998"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jc w:val="right"/>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0</w:t>
            </w:r>
          </w:p>
        </w:tc>
        <w:tc>
          <w:tcPr>
            <w:tcW w:w="1181"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jc w:val="right"/>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0</w:t>
            </w:r>
          </w:p>
        </w:tc>
        <w:tc>
          <w:tcPr>
            <w:tcW w:w="1181"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jc w:val="right"/>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0</w:t>
            </w:r>
          </w:p>
        </w:tc>
        <w:tc>
          <w:tcPr>
            <w:tcW w:w="1090"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jc w:val="right"/>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0</w:t>
            </w:r>
          </w:p>
        </w:tc>
      </w:tr>
      <w:tr w:rsidR="009704C5" w:rsidRPr="009704C5" w:rsidTr="009704C5">
        <w:trPr>
          <w:trHeight w:val="270"/>
        </w:trPr>
        <w:tc>
          <w:tcPr>
            <w:tcW w:w="641" w:type="dxa"/>
            <w:tcBorders>
              <w:top w:val="nil"/>
              <w:left w:val="single" w:sz="4" w:space="0" w:color="auto"/>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 </w:t>
            </w:r>
          </w:p>
        </w:tc>
        <w:tc>
          <w:tcPr>
            <w:tcW w:w="4032"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JUDICIAL</w:t>
            </w:r>
          </w:p>
        </w:tc>
        <w:tc>
          <w:tcPr>
            <w:tcW w:w="998"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 </w:t>
            </w:r>
          </w:p>
        </w:tc>
        <w:tc>
          <w:tcPr>
            <w:tcW w:w="1181"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 </w:t>
            </w:r>
          </w:p>
        </w:tc>
        <w:tc>
          <w:tcPr>
            <w:tcW w:w="1181"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 </w:t>
            </w:r>
          </w:p>
        </w:tc>
        <w:tc>
          <w:tcPr>
            <w:tcW w:w="1090"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 </w:t>
            </w:r>
          </w:p>
        </w:tc>
      </w:tr>
      <w:tr w:rsidR="009704C5" w:rsidRPr="009704C5" w:rsidTr="009704C5">
        <w:trPr>
          <w:trHeight w:val="270"/>
        </w:trPr>
        <w:tc>
          <w:tcPr>
            <w:tcW w:w="641" w:type="dxa"/>
            <w:tcBorders>
              <w:top w:val="nil"/>
              <w:left w:val="single" w:sz="4" w:space="0" w:color="auto"/>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7.5</w:t>
            </w:r>
          </w:p>
        </w:tc>
        <w:tc>
          <w:tcPr>
            <w:tcW w:w="4032"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INVERSION MEDIANTE PROYECTOS PARA</w:t>
            </w:r>
          </w:p>
        </w:tc>
        <w:tc>
          <w:tcPr>
            <w:tcW w:w="998"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jc w:val="right"/>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0</w:t>
            </w:r>
          </w:p>
        </w:tc>
        <w:tc>
          <w:tcPr>
            <w:tcW w:w="1181"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jc w:val="right"/>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0</w:t>
            </w:r>
          </w:p>
        </w:tc>
        <w:tc>
          <w:tcPr>
            <w:tcW w:w="1181"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jc w:val="right"/>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0</w:t>
            </w:r>
          </w:p>
        </w:tc>
        <w:tc>
          <w:tcPr>
            <w:tcW w:w="1090"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jc w:val="right"/>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0</w:t>
            </w:r>
          </w:p>
        </w:tc>
      </w:tr>
      <w:tr w:rsidR="009704C5" w:rsidRPr="009704C5" w:rsidTr="009704C5">
        <w:trPr>
          <w:trHeight w:val="270"/>
        </w:trPr>
        <w:tc>
          <w:tcPr>
            <w:tcW w:w="641" w:type="dxa"/>
            <w:tcBorders>
              <w:top w:val="nil"/>
              <w:left w:val="single" w:sz="4" w:space="0" w:color="auto"/>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 </w:t>
            </w:r>
          </w:p>
        </w:tc>
        <w:tc>
          <w:tcPr>
            <w:tcW w:w="4032"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PRESTACION DE SERVICIOS (PPS) Y</w:t>
            </w:r>
          </w:p>
        </w:tc>
        <w:tc>
          <w:tcPr>
            <w:tcW w:w="998"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 </w:t>
            </w:r>
          </w:p>
        </w:tc>
        <w:tc>
          <w:tcPr>
            <w:tcW w:w="1181"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 </w:t>
            </w:r>
          </w:p>
        </w:tc>
        <w:tc>
          <w:tcPr>
            <w:tcW w:w="1181"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 </w:t>
            </w:r>
          </w:p>
        </w:tc>
        <w:tc>
          <w:tcPr>
            <w:tcW w:w="1090"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 </w:t>
            </w:r>
          </w:p>
        </w:tc>
      </w:tr>
      <w:tr w:rsidR="009704C5" w:rsidRPr="009704C5" w:rsidTr="009704C5">
        <w:trPr>
          <w:trHeight w:val="270"/>
        </w:trPr>
        <w:tc>
          <w:tcPr>
            <w:tcW w:w="641" w:type="dxa"/>
            <w:tcBorders>
              <w:top w:val="nil"/>
              <w:left w:val="single" w:sz="4" w:space="0" w:color="auto"/>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 </w:t>
            </w:r>
          </w:p>
        </w:tc>
        <w:tc>
          <w:tcPr>
            <w:tcW w:w="4032"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SIMILARES</w:t>
            </w:r>
          </w:p>
        </w:tc>
        <w:tc>
          <w:tcPr>
            <w:tcW w:w="998"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 </w:t>
            </w:r>
          </w:p>
        </w:tc>
        <w:tc>
          <w:tcPr>
            <w:tcW w:w="1181"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 </w:t>
            </w:r>
          </w:p>
        </w:tc>
        <w:tc>
          <w:tcPr>
            <w:tcW w:w="1181"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 </w:t>
            </w:r>
          </w:p>
        </w:tc>
        <w:tc>
          <w:tcPr>
            <w:tcW w:w="1090"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 </w:t>
            </w:r>
          </w:p>
        </w:tc>
      </w:tr>
      <w:tr w:rsidR="009704C5" w:rsidRPr="009704C5" w:rsidTr="009704C5">
        <w:trPr>
          <w:trHeight w:val="270"/>
        </w:trPr>
        <w:tc>
          <w:tcPr>
            <w:tcW w:w="641" w:type="dxa"/>
            <w:tcBorders>
              <w:top w:val="nil"/>
              <w:left w:val="single" w:sz="4" w:space="0" w:color="auto"/>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7.5.1</w:t>
            </w:r>
          </w:p>
        </w:tc>
        <w:tc>
          <w:tcPr>
            <w:tcW w:w="4032"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CONTRATOS PARA INVERSIÓN MEDIANTE</w:t>
            </w:r>
          </w:p>
        </w:tc>
        <w:tc>
          <w:tcPr>
            <w:tcW w:w="998"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jc w:val="right"/>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0</w:t>
            </w:r>
          </w:p>
        </w:tc>
        <w:tc>
          <w:tcPr>
            <w:tcW w:w="1181"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jc w:val="right"/>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0</w:t>
            </w:r>
          </w:p>
        </w:tc>
        <w:tc>
          <w:tcPr>
            <w:tcW w:w="1181"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jc w:val="right"/>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0</w:t>
            </w:r>
          </w:p>
        </w:tc>
        <w:tc>
          <w:tcPr>
            <w:tcW w:w="1090"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jc w:val="right"/>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0</w:t>
            </w:r>
          </w:p>
        </w:tc>
      </w:tr>
      <w:tr w:rsidR="009704C5" w:rsidRPr="009704C5" w:rsidTr="009704C5">
        <w:trPr>
          <w:trHeight w:val="270"/>
        </w:trPr>
        <w:tc>
          <w:tcPr>
            <w:tcW w:w="641" w:type="dxa"/>
            <w:tcBorders>
              <w:top w:val="nil"/>
              <w:left w:val="single" w:sz="4" w:space="0" w:color="auto"/>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 </w:t>
            </w:r>
          </w:p>
        </w:tc>
        <w:tc>
          <w:tcPr>
            <w:tcW w:w="4032"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PROYECTOS PARA PRESTACIÓN DE SERVICIOS</w:t>
            </w:r>
          </w:p>
        </w:tc>
        <w:tc>
          <w:tcPr>
            <w:tcW w:w="998"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 </w:t>
            </w:r>
          </w:p>
        </w:tc>
        <w:tc>
          <w:tcPr>
            <w:tcW w:w="1181"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 </w:t>
            </w:r>
          </w:p>
        </w:tc>
        <w:tc>
          <w:tcPr>
            <w:tcW w:w="1181"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 </w:t>
            </w:r>
          </w:p>
        </w:tc>
        <w:tc>
          <w:tcPr>
            <w:tcW w:w="1090"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 </w:t>
            </w:r>
          </w:p>
        </w:tc>
      </w:tr>
      <w:tr w:rsidR="009704C5" w:rsidRPr="009704C5" w:rsidTr="009704C5">
        <w:trPr>
          <w:trHeight w:val="270"/>
        </w:trPr>
        <w:tc>
          <w:tcPr>
            <w:tcW w:w="641" w:type="dxa"/>
            <w:tcBorders>
              <w:top w:val="nil"/>
              <w:left w:val="single" w:sz="4" w:space="0" w:color="auto"/>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 </w:t>
            </w:r>
          </w:p>
        </w:tc>
        <w:tc>
          <w:tcPr>
            <w:tcW w:w="4032"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(PPS) Y SIMILARES</w:t>
            </w:r>
          </w:p>
        </w:tc>
        <w:tc>
          <w:tcPr>
            <w:tcW w:w="998"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 </w:t>
            </w:r>
          </w:p>
        </w:tc>
        <w:tc>
          <w:tcPr>
            <w:tcW w:w="1181"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 </w:t>
            </w:r>
          </w:p>
        </w:tc>
        <w:tc>
          <w:tcPr>
            <w:tcW w:w="1181"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 </w:t>
            </w:r>
          </w:p>
        </w:tc>
        <w:tc>
          <w:tcPr>
            <w:tcW w:w="1090"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 </w:t>
            </w:r>
          </w:p>
        </w:tc>
      </w:tr>
      <w:tr w:rsidR="009704C5" w:rsidRPr="009704C5" w:rsidTr="009704C5">
        <w:trPr>
          <w:trHeight w:val="270"/>
        </w:trPr>
        <w:tc>
          <w:tcPr>
            <w:tcW w:w="641" w:type="dxa"/>
            <w:tcBorders>
              <w:top w:val="nil"/>
              <w:left w:val="single" w:sz="4" w:space="0" w:color="auto"/>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7.5.2</w:t>
            </w:r>
          </w:p>
        </w:tc>
        <w:tc>
          <w:tcPr>
            <w:tcW w:w="4032"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INVERSIÓN PÚBLICA CONTRATADA MEDIANTE</w:t>
            </w:r>
          </w:p>
        </w:tc>
        <w:tc>
          <w:tcPr>
            <w:tcW w:w="998"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jc w:val="right"/>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0</w:t>
            </w:r>
          </w:p>
        </w:tc>
        <w:tc>
          <w:tcPr>
            <w:tcW w:w="1181"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jc w:val="right"/>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0</w:t>
            </w:r>
          </w:p>
        </w:tc>
        <w:tc>
          <w:tcPr>
            <w:tcW w:w="1181"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jc w:val="right"/>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0</w:t>
            </w:r>
          </w:p>
        </w:tc>
        <w:tc>
          <w:tcPr>
            <w:tcW w:w="1090"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jc w:val="right"/>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0</w:t>
            </w:r>
          </w:p>
        </w:tc>
      </w:tr>
      <w:tr w:rsidR="009704C5" w:rsidRPr="009704C5" w:rsidTr="009704C5">
        <w:trPr>
          <w:trHeight w:val="270"/>
        </w:trPr>
        <w:tc>
          <w:tcPr>
            <w:tcW w:w="641" w:type="dxa"/>
            <w:tcBorders>
              <w:top w:val="nil"/>
              <w:left w:val="single" w:sz="4" w:space="0" w:color="auto"/>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 </w:t>
            </w:r>
          </w:p>
        </w:tc>
        <w:tc>
          <w:tcPr>
            <w:tcW w:w="4032"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PROYECTOS PARA PRESTACIÓN DE SERVICIOS</w:t>
            </w:r>
          </w:p>
        </w:tc>
        <w:tc>
          <w:tcPr>
            <w:tcW w:w="998"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 </w:t>
            </w:r>
          </w:p>
        </w:tc>
        <w:tc>
          <w:tcPr>
            <w:tcW w:w="1181"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 </w:t>
            </w:r>
          </w:p>
        </w:tc>
        <w:tc>
          <w:tcPr>
            <w:tcW w:w="1181"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 </w:t>
            </w:r>
          </w:p>
        </w:tc>
        <w:tc>
          <w:tcPr>
            <w:tcW w:w="1090"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 </w:t>
            </w:r>
          </w:p>
        </w:tc>
      </w:tr>
      <w:tr w:rsidR="009704C5" w:rsidRPr="009704C5" w:rsidTr="009704C5">
        <w:trPr>
          <w:trHeight w:val="270"/>
        </w:trPr>
        <w:tc>
          <w:tcPr>
            <w:tcW w:w="641" w:type="dxa"/>
            <w:tcBorders>
              <w:top w:val="nil"/>
              <w:left w:val="single" w:sz="4" w:space="0" w:color="auto"/>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 </w:t>
            </w:r>
          </w:p>
        </w:tc>
        <w:tc>
          <w:tcPr>
            <w:tcW w:w="4032"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(PPS) Y SIMILARES</w:t>
            </w:r>
          </w:p>
        </w:tc>
        <w:tc>
          <w:tcPr>
            <w:tcW w:w="998"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 </w:t>
            </w:r>
          </w:p>
        </w:tc>
        <w:tc>
          <w:tcPr>
            <w:tcW w:w="1181"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 </w:t>
            </w:r>
          </w:p>
        </w:tc>
        <w:tc>
          <w:tcPr>
            <w:tcW w:w="1181"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 </w:t>
            </w:r>
          </w:p>
        </w:tc>
        <w:tc>
          <w:tcPr>
            <w:tcW w:w="1090"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 </w:t>
            </w:r>
          </w:p>
        </w:tc>
      </w:tr>
      <w:tr w:rsidR="009704C5" w:rsidRPr="009704C5" w:rsidTr="009704C5">
        <w:trPr>
          <w:trHeight w:val="270"/>
        </w:trPr>
        <w:tc>
          <w:tcPr>
            <w:tcW w:w="641" w:type="dxa"/>
            <w:tcBorders>
              <w:top w:val="nil"/>
              <w:left w:val="single" w:sz="4" w:space="0" w:color="auto"/>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7.6</w:t>
            </w:r>
          </w:p>
        </w:tc>
        <w:tc>
          <w:tcPr>
            <w:tcW w:w="4032"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BIENES EN CONCESIONADOS O EN COMODATO</w:t>
            </w:r>
          </w:p>
        </w:tc>
        <w:tc>
          <w:tcPr>
            <w:tcW w:w="998"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jc w:val="right"/>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0</w:t>
            </w:r>
          </w:p>
        </w:tc>
        <w:tc>
          <w:tcPr>
            <w:tcW w:w="1181"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jc w:val="right"/>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0</w:t>
            </w:r>
          </w:p>
        </w:tc>
        <w:tc>
          <w:tcPr>
            <w:tcW w:w="1181"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jc w:val="right"/>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0</w:t>
            </w:r>
          </w:p>
        </w:tc>
        <w:tc>
          <w:tcPr>
            <w:tcW w:w="1090"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jc w:val="right"/>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0</w:t>
            </w:r>
          </w:p>
        </w:tc>
      </w:tr>
      <w:tr w:rsidR="009704C5" w:rsidRPr="009704C5" w:rsidTr="009704C5">
        <w:trPr>
          <w:trHeight w:val="270"/>
        </w:trPr>
        <w:tc>
          <w:tcPr>
            <w:tcW w:w="641" w:type="dxa"/>
            <w:tcBorders>
              <w:top w:val="nil"/>
              <w:left w:val="single" w:sz="4" w:space="0" w:color="auto"/>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7.6.1</w:t>
            </w:r>
          </w:p>
        </w:tc>
        <w:tc>
          <w:tcPr>
            <w:tcW w:w="4032"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BIENES BAJO CONTRATO EN CONCESIÓN</w:t>
            </w:r>
          </w:p>
        </w:tc>
        <w:tc>
          <w:tcPr>
            <w:tcW w:w="998"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jc w:val="right"/>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0</w:t>
            </w:r>
          </w:p>
        </w:tc>
        <w:tc>
          <w:tcPr>
            <w:tcW w:w="1181"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jc w:val="right"/>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0</w:t>
            </w:r>
          </w:p>
        </w:tc>
        <w:tc>
          <w:tcPr>
            <w:tcW w:w="1181"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jc w:val="right"/>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0</w:t>
            </w:r>
          </w:p>
        </w:tc>
        <w:tc>
          <w:tcPr>
            <w:tcW w:w="1090"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jc w:val="right"/>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0</w:t>
            </w:r>
          </w:p>
        </w:tc>
      </w:tr>
      <w:tr w:rsidR="009704C5" w:rsidRPr="009704C5" w:rsidTr="009704C5">
        <w:trPr>
          <w:trHeight w:val="270"/>
        </w:trPr>
        <w:tc>
          <w:tcPr>
            <w:tcW w:w="641" w:type="dxa"/>
            <w:tcBorders>
              <w:top w:val="nil"/>
              <w:left w:val="single" w:sz="4" w:space="0" w:color="auto"/>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7.6.2</w:t>
            </w:r>
          </w:p>
        </w:tc>
        <w:tc>
          <w:tcPr>
            <w:tcW w:w="4032"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CONTRATO DE CONCESIÓN POR BIENES</w:t>
            </w:r>
          </w:p>
        </w:tc>
        <w:tc>
          <w:tcPr>
            <w:tcW w:w="998"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jc w:val="right"/>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0</w:t>
            </w:r>
          </w:p>
        </w:tc>
        <w:tc>
          <w:tcPr>
            <w:tcW w:w="1181"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jc w:val="right"/>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0</w:t>
            </w:r>
          </w:p>
        </w:tc>
        <w:tc>
          <w:tcPr>
            <w:tcW w:w="1181"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jc w:val="right"/>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0</w:t>
            </w:r>
          </w:p>
        </w:tc>
        <w:tc>
          <w:tcPr>
            <w:tcW w:w="1090"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jc w:val="right"/>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0</w:t>
            </w:r>
          </w:p>
        </w:tc>
      </w:tr>
      <w:tr w:rsidR="009704C5" w:rsidRPr="009704C5" w:rsidTr="009704C5">
        <w:trPr>
          <w:trHeight w:val="270"/>
        </w:trPr>
        <w:tc>
          <w:tcPr>
            <w:tcW w:w="641" w:type="dxa"/>
            <w:tcBorders>
              <w:top w:val="nil"/>
              <w:left w:val="single" w:sz="4" w:space="0" w:color="auto"/>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7.6.3</w:t>
            </w:r>
          </w:p>
        </w:tc>
        <w:tc>
          <w:tcPr>
            <w:tcW w:w="4032"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BIENES BAJO CONTRATO EN COMODATO</w:t>
            </w:r>
          </w:p>
        </w:tc>
        <w:tc>
          <w:tcPr>
            <w:tcW w:w="998"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jc w:val="right"/>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0</w:t>
            </w:r>
          </w:p>
        </w:tc>
        <w:tc>
          <w:tcPr>
            <w:tcW w:w="1181"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jc w:val="right"/>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0</w:t>
            </w:r>
          </w:p>
        </w:tc>
        <w:tc>
          <w:tcPr>
            <w:tcW w:w="1181"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jc w:val="right"/>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0</w:t>
            </w:r>
          </w:p>
        </w:tc>
        <w:tc>
          <w:tcPr>
            <w:tcW w:w="1090"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jc w:val="right"/>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0</w:t>
            </w:r>
          </w:p>
        </w:tc>
      </w:tr>
      <w:tr w:rsidR="009704C5" w:rsidRPr="009704C5" w:rsidTr="009704C5">
        <w:trPr>
          <w:trHeight w:val="270"/>
        </w:trPr>
        <w:tc>
          <w:tcPr>
            <w:tcW w:w="641" w:type="dxa"/>
            <w:tcBorders>
              <w:top w:val="nil"/>
              <w:left w:val="single" w:sz="4" w:space="0" w:color="auto"/>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lastRenderedPageBreak/>
              <w:t>7.6.4</w:t>
            </w:r>
          </w:p>
        </w:tc>
        <w:tc>
          <w:tcPr>
            <w:tcW w:w="4032"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CONTRATO DE COMODATO POR BIENES</w:t>
            </w:r>
          </w:p>
        </w:tc>
        <w:tc>
          <w:tcPr>
            <w:tcW w:w="998"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jc w:val="right"/>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0</w:t>
            </w:r>
          </w:p>
        </w:tc>
        <w:tc>
          <w:tcPr>
            <w:tcW w:w="1181"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jc w:val="right"/>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0</w:t>
            </w:r>
          </w:p>
        </w:tc>
        <w:tc>
          <w:tcPr>
            <w:tcW w:w="1181"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jc w:val="right"/>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0</w:t>
            </w:r>
          </w:p>
        </w:tc>
        <w:tc>
          <w:tcPr>
            <w:tcW w:w="1090"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jc w:val="right"/>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0</w:t>
            </w:r>
          </w:p>
        </w:tc>
      </w:tr>
      <w:tr w:rsidR="009704C5" w:rsidRPr="009704C5" w:rsidTr="009704C5">
        <w:trPr>
          <w:trHeight w:val="270"/>
        </w:trPr>
        <w:tc>
          <w:tcPr>
            <w:tcW w:w="641" w:type="dxa"/>
            <w:tcBorders>
              <w:top w:val="nil"/>
              <w:left w:val="single" w:sz="4" w:space="0" w:color="auto"/>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7.X</w:t>
            </w:r>
          </w:p>
        </w:tc>
        <w:tc>
          <w:tcPr>
            <w:tcW w:w="4032"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BIENES ARQUEOLÓGICOS, ARTÍSTICOS E</w:t>
            </w:r>
          </w:p>
        </w:tc>
        <w:tc>
          <w:tcPr>
            <w:tcW w:w="998"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jc w:val="right"/>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0</w:t>
            </w:r>
          </w:p>
        </w:tc>
        <w:tc>
          <w:tcPr>
            <w:tcW w:w="1181"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jc w:val="right"/>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0</w:t>
            </w:r>
          </w:p>
        </w:tc>
        <w:tc>
          <w:tcPr>
            <w:tcW w:w="1181"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jc w:val="right"/>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0</w:t>
            </w:r>
          </w:p>
        </w:tc>
        <w:tc>
          <w:tcPr>
            <w:tcW w:w="1090"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jc w:val="right"/>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0</w:t>
            </w:r>
          </w:p>
        </w:tc>
      </w:tr>
      <w:tr w:rsidR="009704C5" w:rsidRPr="009704C5" w:rsidTr="009704C5">
        <w:trPr>
          <w:trHeight w:val="270"/>
        </w:trPr>
        <w:tc>
          <w:tcPr>
            <w:tcW w:w="641" w:type="dxa"/>
            <w:tcBorders>
              <w:top w:val="nil"/>
              <w:left w:val="single" w:sz="4" w:space="0" w:color="auto"/>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 </w:t>
            </w:r>
          </w:p>
        </w:tc>
        <w:tc>
          <w:tcPr>
            <w:tcW w:w="4032"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HISTÓRICOS</w:t>
            </w:r>
          </w:p>
        </w:tc>
        <w:tc>
          <w:tcPr>
            <w:tcW w:w="998"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 </w:t>
            </w:r>
          </w:p>
        </w:tc>
        <w:tc>
          <w:tcPr>
            <w:tcW w:w="1181"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 </w:t>
            </w:r>
          </w:p>
        </w:tc>
        <w:tc>
          <w:tcPr>
            <w:tcW w:w="1181"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 </w:t>
            </w:r>
          </w:p>
        </w:tc>
        <w:tc>
          <w:tcPr>
            <w:tcW w:w="1090"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 </w:t>
            </w:r>
          </w:p>
        </w:tc>
      </w:tr>
      <w:tr w:rsidR="009704C5" w:rsidRPr="009704C5" w:rsidTr="009704C5">
        <w:trPr>
          <w:trHeight w:val="270"/>
        </w:trPr>
        <w:tc>
          <w:tcPr>
            <w:tcW w:w="641" w:type="dxa"/>
            <w:tcBorders>
              <w:top w:val="nil"/>
              <w:left w:val="single" w:sz="4" w:space="0" w:color="auto"/>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7.X.1</w:t>
            </w:r>
          </w:p>
        </w:tc>
        <w:tc>
          <w:tcPr>
            <w:tcW w:w="4032"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BIENES ARQUEOLÓGICOS EN CUSTODIA</w:t>
            </w:r>
          </w:p>
        </w:tc>
        <w:tc>
          <w:tcPr>
            <w:tcW w:w="998"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jc w:val="right"/>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0</w:t>
            </w:r>
          </w:p>
        </w:tc>
        <w:tc>
          <w:tcPr>
            <w:tcW w:w="1181"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jc w:val="right"/>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0</w:t>
            </w:r>
          </w:p>
        </w:tc>
        <w:tc>
          <w:tcPr>
            <w:tcW w:w="1181"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jc w:val="right"/>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0</w:t>
            </w:r>
          </w:p>
        </w:tc>
        <w:tc>
          <w:tcPr>
            <w:tcW w:w="1090"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jc w:val="right"/>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0</w:t>
            </w:r>
          </w:p>
        </w:tc>
      </w:tr>
      <w:tr w:rsidR="009704C5" w:rsidRPr="009704C5" w:rsidTr="009704C5">
        <w:trPr>
          <w:trHeight w:val="270"/>
        </w:trPr>
        <w:tc>
          <w:tcPr>
            <w:tcW w:w="641" w:type="dxa"/>
            <w:tcBorders>
              <w:top w:val="nil"/>
              <w:left w:val="single" w:sz="4" w:space="0" w:color="auto"/>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7.X.2</w:t>
            </w:r>
          </w:p>
        </w:tc>
        <w:tc>
          <w:tcPr>
            <w:tcW w:w="4032"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CUSTODIA DE BIENES ARQUEOLÓGICOS</w:t>
            </w:r>
          </w:p>
        </w:tc>
        <w:tc>
          <w:tcPr>
            <w:tcW w:w="998"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jc w:val="right"/>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0</w:t>
            </w:r>
          </w:p>
        </w:tc>
        <w:tc>
          <w:tcPr>
            <w:tcW w:w="1181"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jc w:val="right"/>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0</w:t>
            </w:r>
          </w:p>
        </w:tc>
        <w:tc>
          <w:tcPr>
            <w:tcW w:w="1181"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jc w:val="right"/>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0</w:t>
            </w:r>
          </w:p>
        </w:tc>
        <w:tc>
          <w:tcPr>
            <w:tcW w:w="1090"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jc w:val="right"/>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0</w:t>
            </w:r>
          </w:p>
        </w:tc>
      </w:tr>
      <w:tr w:rsidR="009704C5" w:rsidRPr="009704C5" w:rsidTr="009704C5">
        <w:trPr>
          <w:trHeight w:val="270"/>
        </w:trPr>
        <w:tc>
          <w:tcPr>
            <w:tcW w:w="641" w:type="dxa"/>
            <w:tcBorders>
              <w:top w:val="nil"/>
              <w:left w:val="single" w:sz="4" w:space="0" w:color="auto"/>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7.X.3</w:t>
            </w:r>
          </w:p>
        </w:tc>
        <w:tc>
          <w:tcPr>
            <w:tcW w:w="4032"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BIENES ARTÍSTICOS EN CUSTODIA</w:t>
            </w:r>
          </w:p>
        </w:tc>
        <w:tc>
          <w:tcPr>
            <w:tcW w:w="998"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jc w:val="right"/>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0</w:t>
            </w:r>
          </w:p>
        </w:tc>
        <w:tc>
          <w:tcPr>
            <w:tcW w:w="1181"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jc w:val="right"/>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0</w:t>
            </w:r>
          </w:p>
        </w:tc>
        <w:tc>
          <w:tcPr>
            <w:tcW w:w="1181"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jc w:val="right"/>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0</w:t>
            </w:r>
          </w:p>
        </w:tc>
        <w:tc>
          <w:tcPr>
            <w:tcW w:w="1090"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jc w:val="right"/>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0</w:t>
            </w:r>
          </w:p>
        </w:tc>
      </w:tr>
      <w:tr w:rsidR="009704C5" w:rsidRPr="009704C5" w:rsidTr="009704C5">
        <w:trPr>
          <w:trHeight w:val="270"/>
        </w:trPr>
        <w:tc>
          <w:tcPr>
            <w:tcW w:w="641" w:type="dxa"/>
            <w:tcBorders>
              <w:top w:val="nil"/>
              <w:left w:val="single" w:sz="4" w:space="0" w:color="auto"/>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7.X.4</w:t>
            </w:r>
          </w:p>
        </w:tc>
        <w:tc>
          <w:tcPr>
            <w:tcW w:w="4032"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CUSTODIA DE BIENES ARTÍSTICOS</w:t>
            </w:r>
          </w:p>
        </w:tc>
        <w:tc>
          <w:tcPr>
            <w:tcW w:w="998"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jc w:val="right"/>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0</w:t>
            </w:r>
          </w:p>
        </w:tc>
        <w:tc>
          <w:tcPr>
            <w:tcW w:w="1181"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jc w:val="right"/>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0</w:t>
            </w:r>
          </w:p>
        </w:tc>
        <w:tc>
          <w:tcPr>
            <w:tcW w:w="1181"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jc w:val="right"/>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0</w:t>
            </w:r>
          </w:p>
        </w:tc>
        <w:tc>
          <w:tcPr>
            <w:tcW w:w="1090"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jc w:val="right"/>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0</w:t>
            </w:r>
          </w:p>
        </w:tc>
      </w:tr>
      <w:tr w:rsidR="009704C5" w:rsidRPr="009704C5" w:rsidTr="009704C5">
        <w:trPr>
          <w:trHeight w:val="270"/>
        </w:trPr>
        <w:tc>
          <w:tcPr>
            <w:tcW w:w="641" w:type="dxa"/>
            <w:tcBorders>
              <w:top w:val="nil"/>
              <w:left w:val="single" w:sz="4" w:space="0" w:color="auto"/>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7.X.5</w:t>
            </w:r>
          </w:p>
        </w:tc>
        <w:tc>
          <w:tcPr>
            <w:tcW w:w="4032"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BIENES HISTÓRICOS EN CUSTODIA</w:t>
            </w:r>
          </w:p>
        </w:tc>
        <w:tc>
          <w:tcPr>
            <w:tcW w:w="998"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jc w:val="right"/>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0</w:t>
            </w:r>
          </w:p>
        </w:tc>
        <w:tc>
          <w:tcPr>
            <w:tcW w:w="1181"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jc w:val="right"/>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0</w:t>
            </w:r>
          </w:p>
        </w:tc>
        <w:tc>
          <w:tcPr>
            <w:tcW w:w="1181"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jc w:val="right"/>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0</w:t>
            </w:r>
          </w:p>
        </w:tc>
        <w:tc>
          <w:tcPr>
            <w:tcW w:w="1090"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jc w:val="right"/>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0</w:t>
            </w:r>
          </w:p>
        </w:tc>
      </w:tr>
      <w:tr w:rsidR="009704C5" w:rsidRPr="009704C5" w:rsidTr="009704C5">
        <w:trPr>
          <w:trHeight w:val="270"/>
        </w:trPr>
        <w:tc>
          <w:tcPr>
            <w:tcW w:w="641" w:type="dxa"/>
            <w:tcBorders>
              <w:top w:val="nil"/>
              <w:left w:val="single" w:sz="4" w:space="0" w:color="auto"/>
              <w:bottom w:val="single" w:sz="4" w:space="0" w:color="auto"/>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7.X.6</w:t>
            </w:r>
          </w:p>
        </w:tc>
        <w:tc>
          <w:tcPr>
            <w:tcW w:w="4032" w:type="dxa"/>
            <w:tcBorders>
              <w:top w:val="nil"/>
              <w:left w:val="nil"/>
              <w:bottom w:val="single" w:sz="4" w:space="0" w:color="auto"/>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CUSTODIA DE BIENES HISTÓRICOS</w:t>
            </w:r>
          </w:p>
        </w:tc>
        <w:tc>
          <w:tcPr>
            <w:tcW w:w="998" w:type="dxa"/>
            <w:tcBorders>
              <w:top w:val="nil"/>
              <w:left w:val="nil"/>
              <w:bottom w:val="single" w:sz="4" w:space="0" w:color="auto"/>
              <w:right w:val="single" w:sz="4" w:space="0" w:color="auto"/>
            </w:tcBorders>
            <w:shd w:val="clear" w:color="auto" w:fill="auto"/>
            <w:noWrap/>
            <w:vAlign w:val="bottom"/>
            <w:hideMark/>
          </w:tcPr>
          <w:p w:rsidR="009704C5" w:rsidRPr="009704C5" w:rsidRDefault="009704C5" w:rsidP="009704C5">
            <w:pPr>
              <w:spacing w:after="0" w:line="240" w:lineRule="auto"/>
              <w:jc w:val="right"/>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0</w:t>
            </w:r>
          </w:p>
        </w:tc>
        <w:tc>
          <w:tcPr>
            <w:tcW w:w="1181" w:type="dxa"/>
            <w:tcBorders>
              <w:top w:val="nil"/>
              <w:left w:val="nil"/>
              <w:bottom w:val="single" w:sz="4" w:space="0" w:color="auto"/>
              <w:right w:val="single" w:sz="4" w:space="0" w:color="auto"/>
            </w:tcBorders>
            <w:shd w:val="clear" w:color="auto" w:fill="auto"/>
            <w:noWrap/>
            <w:vAlign w:val="bottom"/>
            <w:hideMark/>
          </w:tcPr>
          <w:p w:rsidR="009704C5" w:rsidRPr="009704C5" w:rsidRDefault="009704C5" w:rsidP="009704C5">
            <w:pPr>
              <w:spacing w:after="0" w:line="240" w:lineRule="auto"/>
              <w:jc w:val="right"/>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0</w:t>
            </w:r>
          </w:p>
        </w:tc>
        <w:tc>
          <w:tcPr>
            <w:tcW w:w="1181" w:type="dxa"/>
            <w:tcBorders>
              <w:top w:val="nil"/>
              <w:left w:val="nil"/>
              <w:bottom w:val="single" w:sz="4" w:space="0" w:color="auto"/>
              <w:right w:val="single" w:sz="4" w:space="0" w:color="auto"/>
            </w:tcBorders>
            <w:shd w:val="clear" w:color="auto" w:fill="auto"/>
            <w:noWrap/>
            <w:vAlign w:val="bottom"/>
            <w:hideMark/>
          </w:tcPr>
          <w:p w:rsidR="009704C5" w:rsidRPr="009704C5" w:rsidRDefault="009704C5" w:rsidP="009704C5">
            <w:pPr>
              <w:spacing w:after="0" w:line="240" w:lineRule="auto"/>
              <w:jc w:val="right"/>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0</w:t>
            </w:r>
          </w:p>
        </w:tc>
        <w:tc>
          <w:tcPr>
            <w:tcW w:w="1090" w:type="dxa"/>
            <w:tcBorders>
              <w:top w:val="nil"/>
              <w:left w:val="nil"/>
              <w:bottom w:val="single" w:sz="4" w:space="0" w:color="auto"/>
              <w:right w:val="single" w:sz="4" w:space="0" w:color="auto"/>
            </w:tcBorders>
            <w:shd w:val="clear" w:color="auto" w:fill="auto"/>
            <w:noWrap/>
            <w:vAlign w:val="bottom"/>
            <w:hideMark/>
          </w:tcPr>
          <w:p w:rsidR="009704C5" w:rsidRPr="009704C5" w:rsidRDefault="009704C5" w:rsidP="009704C5">
            <w:pPr>
              <w:spacing w:after="0" w:line="240" w:lineRule="auto"/>
              <w:jc w:val="right"/>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0</w:t>
            </w:r>
          </w:p>
        </w:tc>
      </w:tr>
      <w:tr w:rsidR="009704C5" w:rsidRPr="009704C5" w:rsidTr="009704C5">
        <w:trPr>
          <w:trHeight w:val="270"/>
        </w:trPr>
        <w:tc>
          <w:tcPr>
            <w:tcW w:w="641" w:type="dxa"/>
            <w:tcBorders>
              <w:top w:val="nil"/>
              <w:left w:val="nil"/>
              <w:bottom w:val="nil"/>
              <w:right w:val="nil"/>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p>
        </w:tc>
        <w:tc>
          <w:tcPr>
            <w:tcW w:w="4032" w:type="dxa"/>
            <w:tcBorders>
              <w:top w:val="nil"/>
              <w:left w:val="nil"/>
              <w:bottom w:val="nil"/>
              <w:right w:val="nil"/>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p>
        </w:tc>
        <w:tc>
          <w:tcPr>
            <w:tcW w:w="998" w:type="dxa"/>
            <w:tcBorders>
              <w:top w:val="nil"/>
              <w:left w:val="nil"/>
              <w:bottom w:val="nil"/>
              <w:right w:val="nil"/>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p>
        </w:tc>
        <w:tc>
          <w:tcPr>
            <w:tcW w:w="1181" w:type="dxa"/>
            <w:tcBorders>
              <w:top w:val="nil"/>
              <w:left w:val="nil"/>
              <w:bottom w:val="nil"/>
              <w:right w:val="nil"/>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p>
        </w:tc>
        <w:tc>
          <w:tcPr>
            <w:tcW w:w="1181" w:type="dxa"/>
            <w:tcBorders>
              <w:top w:val="nil"/>
              <w:left w:val="nil"/>
              <w:bottom w:val="nil"/>
              <w:right w:val="nil"/>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p>
        </w:tc>
        <w:tc>
          <w:tcPr>
            <w:tcW w:w="1090" w:type="dxa"/>
            <w:tcBorders>
              <w:top w:val="nil"/>
              <w:left w:val="nil"/>
              <w:bottom w:val="nil"/>
              <w:right w:val="nil"/>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p>
        </w:tc>
      </w:tr>
      <w:tr w:rsidR="009704C5" w:rsidRPr="009704C5" w:rsidTr="009704C5">
        <w:trPr>
          <w:trHeight w:val="270"/>
        </w:trPr>
        <w:tc>
          <w:tcPr>
            <w:tcW w:w="9123" w:type="dxa"/>
            <w:gridSpan w:val="6"/>
            <w:tcBorders>
              <w:top w:val="nil"/>
              <w:left w:val="nil"/>
              <w:bottom w:val="nil"/>
              <w:right w:val="nil"/>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b/>
                <w:bCs/>
                <w:color w:val="000000"/>
                <w:sz w:val="18"/>
                <w:szCs w:val="18"/>
                <w:lang w:eastAsia="es-MX"/>
              </w:rPr>
            </w:pPr>
            <w:r w:rsidRPr="009704C5">
              <w:rPr>
                <w:rFonts w:ascii="Arial Narrow" w:eastAsia="Times New Roman" w:hAnsi="Arial Narrow" w:cs="Calibri"/>
                <w:b/>
                <w:bCs/>
                <w:color w:val="000000"/>
                <w:sz w:val="18"/>
                <w:szCs w:val="18"/>
                <w:lang w:eastAsia="es-MX"/>
              </w:rPr>
              <w:t>MEM-02 CUENTAS DE ORDEN PRESUPUESTARIAS:</w:t>
            </w:r>
          </w:p>
        </w:tc>
      </w:tr>
      <w:tr w:rsidR="009704C5" w:rsidRPr="009704C5" w:rsidTr="009704C5">
        <w:trPr>
          <w:trHeight w:val="270"/>
        </w:trPr>
        <w:tc>
          <w:tcPr>
            <w:tcW w:w="641" w:type="dxa"/>
            <w:tcBorders>
              <w:top w:val="single" w:sz="4" w:space="0" w:color="auto"/>
              <w:left w:val="single" w:sz="4" w:space="0" w:color="auto"/>
              <w:bottom w:val="nil"/>
              <w:right w:val="single" w:sz="4" w:space="0" w:color="auto"/>
            </w:tcBorders>
            <w:shd w:val="clear" w:color="000000" w:fill="A5A5A5"/>
            <w:noWrap/>
            <w:vAlign w:val="bottom"/>
            <w:hideMark/>
          </w:tcPr>
          <w:p w:rsidR="009704C5" w:rsidRPr="009704C5" w:rsidRDefault="009704C5" w:rsidP="009704C5">
            <w:pPr>
              <w:spacing w:after="0" w:line="240" w:lineRule="auto"/>
              <w:rPr>
                <w:rFonts w:ascii="Arial Narrow" w:eastAsia="Times New Roman" w:hAnsi="Arial Narrow" w:cs="Calibri"/>
                <w:b/>
                <w:bCs/>
                <w:color w:val="000000"/>
                <w:sz w:val="18"/>
                <w:szCs w:val="18"/>
                <w:lang w:eastAsia="es-MX"/>
              </w:rPr>
            </w:pPr>
            <w:r w:rsidRPr="009704C5">
              <w:rPr>
                <w:rFonts w:ascii="Arial Narrow" w:eastAsia="Times New Roman" w:hAnsi="Arial Narrow" w:cs="Calibri"/>
                <w:b/>
                <w:bCs/>
                <w:color w:val="000000"/>
                <w:sz w:val="18"/>
                <w:szCs w:val="18"/>
                <w:lang w:eastAsia="es-MX"/>
              </w:rPr>
              <w:t>Cuenta</w:t>
            </w:r>
          </w:p>
        </w:tc>
        <w:tc>
          <w:tcPr>
            <w:tcW w:w="4032" w:type="dxa"/>
            <w:tcBorders>
              <w:top w:val="single" w:sz="4" w:space="0" w:color="auto"/>
              <w:left w:val="nil"/>
              <w:bottom w:val="nil"/>
              <w:right w:val="single" w:sz="4" w:space="0" w:color="auto"/>
            </w:tcBorders>
            <w:shd w:val="clear" w:color="000000" w:fill="A5A5A5"/>
            <w:noWrap/>
            <w:vAlign w:val="bottom"/>
            <w:hideMark/>
          </w:tcPr>
          <w:p w:rsidR="009704C5" w:rsidRPr="009704C5" w:rsidRDefault="009704C5" w:rsidP="009704C5">
            <w:pPr>
              <w:spacing w:after="0" w:line="240" w:lineRule="auto"/>
              <w:rPr>
                <w:rFonts w:ascii="Arial Narrow" w:eastAsia="Times New Roman" w:hAnsi="Arial Narrow" w:cs="Calibri"/>
                <w:b/>
                <w:bCs/>
                <w:color w:val="000000"/>
                <w:sz w:val="18"/>
                <w:szCs w:val="18"/>
                <w:lang w:eastAsia="es-MX"/>
              </w:rPr>
            </w:pPr>
            <w:r w:rsidRPr="009704C5">
              <w:rPr>
                <w:rFonts w:ascii="Arial Narrow" w:eastAsia="Times New Roman" w:hAnsi="Arial Narrow" w:cs="Calibri"/>
                <w:b/>
                <w:bCs/>
                <w:color w:val="000000"/>
                <w:sz w:val="18"/>
                <w:szCs w:val="18"/>
                <w:lang w:eastAsia="es-MX"/>
              </w:rPr>
              <w:t>Nombre de la Cuenta</w:t>
            </w:r>
          </w:p>
        </w:tc>
        <w:tc>
          <w:tcPr>
            <w:tcW w:w="998" w:type="dxa"/>
            <w:tcBorders>
              <w:top w:val="single" w:sz="4" w:space="0" w:color="auto"/>
              <w:left w:val="nil"/>
              <w:bottom w:val="nil"/>
              <w:right w:val="single" w:sz="4" w:space="0" w:color="auto"/>
            </w:tcBorders>
            <w:shd w:val="clear" w:color="000000" w:fill="A5A5A5"/>
            <w:noWrap/>
            <w:vAlign w:val="bottom"/>
            <w:hideMark/>
          </w:tcPr>
          <w:p w:rsidR="009704C5" w:rsidRPr="009704C5" w:rsidRDefault="009704C5" w:rsidP="009704C5">
            <w:pPr>
              <w:spacing w:after="0" w:line="240" w:lineRule="auto"/>
              <w:rPr>
                <w:rFonts w:ascii="Arial Narrow" w:eastAsia="Times New Roman" w:hAnsi="Arial Narrow" w:cs="Calibri"/>
                <w:b/>
                <w:bCs/>
                <w:color w:val="000000"/>
                <w:sz w:val="18"/>
                <w:szCs w:val="18"/>
                <w:lang w:eastAsia="es-MX"/>
              </w:rPr>
            </w:pPr>
            <w:r w:rsidRPr="009704C5">
              <w:rPr>
                <w:rFonts w:ascii="Arial Narrow" w:eastAsia="Times New Roman" w:hAnsi="Arial Narrow" w:cs="Calibri"/>
                <w:b/>
                <w:bCs/>
                <w:color w:val="000000"/>
                <w:sz w:val="18"/>
                <w:szCs w:val="18"/>
                <w:lang w:eastAsia="es-MX"/>
              </w:rPr>
              <w:t>Saldo Inicial</w:t>
            </w:r>
          </w:p>
        </w:tc>
        <w:tc>
          <w:tcPr>
            <w:tcW w:w="1181" w:type="dxa"/>
            <w:tcBorders>
              <w:top w:val="single" w:sz="4" w:space="0" w:color="auto"/>
              <w:left w:val="nil"/>
              <w:bottom w:val="nil"/>
              <w:right w:val="single" w:sz="4" w:space="0" w:color="auto"/>
            </w:tcBorders>
            <w:shd w:val="clear" w:color="000000" w:fill="A5A5A5"/>
            <w:noWrap/>
            <w:vAlign w:val="bottom"/>
            <w:hideMark/>
          </w:tcPr>
          <w:p w:rsidR="009704C5" w:rsidRPr="009704C5" w:rsidRDefault="009704C5" w:rsidP="009704C5">
            <w:pPr>
              <w:spacing w:after="0" w:line="240" w:lineRule="auto"/>
              <w:rPr>
                <w:rFonts w:ascii="Arial Narrow" w:eastAsia="Times New Roman" w:hAnsi="Arial Narrow" w:cs="Calibri"/>
                <w:b/>
                <w:bCs/>
                <w:color w:val="000000"/>
                <w:sz w:val="18"/>
                <w:szCs w:val="18"/>
                <w:lang w:eastAsia="es-MX"/>
              </w:rPr>
            </w:pPr>
            <w:r w:rsidRPr="009704C5">
              <w:rPr>
                <w:rFonts w:ascii="Arial Narrow" w:eastAsia="Times New Roman" w:hAnsi="Arial Narrow" w:cs="Calibri"/>
                <w:b/>
                <w:bCs/>
                <w:color w:val="000000"/>
                <w:sz w:val="18"/>
                <w:szCs w:val="18"/>
                <w:lang w:eastAsia="es-MX"/>
              </w:rPr>
              <w:t>Cargo</w:t>
            </w:r>
          </w:p>
        </w:tc>
        <w:tc>
          <w:tcPr>
            <w:tcW w:w="1181" w:type="dxa"/>
            <w:tcBorders>
              <w:top w:val="single" w:sz="4" w:space="0" w:color="auto"/>
              <w:left w:val="nil"/>
              <w:bottom w:val="nil"/>
              <w:right w:val="single" w:sz="4" w:space="0" w:color="auto"/>
            </w:tcBorders>
            <w:shd w:val="clear" w:color="000000" w:fill="A5A5A5"/>
            <w:noWrap/>
            <w:vAlign w:val="bottom"/>
            <w:hideMark/>
          </w:tcPr>
          <w:p w:rsidR="009704C5" w:rsidRPr="009704C5" w:rsidRDefault="009704C5" w:rsidP="009704C5">
            <w:pPr>
              <w:spacing w:after="0" w:line="240" w:lineRule="auto"/>
              <w:rPr>
                <w:rFonts w:ascii="Arial Narrow" w:eastAsia="Times New Roman" w:hAnsi="Arial Narrow" w:cs="Calibri"/>
                <w:b/>
                <w:bCs/>
                <w:color w:val="000000"/>
                <w:sz w:val="18"/>
                <w:szCs w:val="18"/>
                <w:lang w:eastAsia="es-MX"/>
              </w:rPr>
            </w:pPr>
            <w:r w:rsidRPr="009704C5">
              <w:rPr>
                <w:rFonts w:ascii="Arial Narrow" w:eastAsia="Times New Roman" w:hAnsi="Arial Narrow" w:cs="Calibri"/>
                <w:b/>
                <w:bCs/>
                <w:color w:val="000000"/>
                <w:sz w:val="18"/>
                <w:szCs w:val="18"/>
                <w:lang w:eastAsia="es-MX"/>
              </w:rPr>
              <w:t>Abono</w:t>
            </w:r>
          </w:p>
        </w:tc>
        <w:tc>
          <w:tcPr>
            <w:tcW w:w="1090" w:type="dxa"/>
            <w:tcBorders>
              <w:top w:val="single" w:sz="4" w:space="0" w:color="auto"/>
              <w:left w:val="nil"/>
              <w:bottom w:val="nil"/>
              <w:right w:val="single" w:sz="4" w:space="0" w:color="auto"/>
            </w:tcBorders>
            <w:shd w:val="clear" w:color="000000" w:fill="A5A5A5"/>
            <w:noWrap/>
            <w:vAlign w:val="bottom"/>
            <w:hideMark/>
          </w:tcPr>
          <w:p w:rsidR="009704C5" w:rsidRPr="009704C5" w:rsidRDefault="009704C5" w:rsidP="009704C5">
            <w:pPr>
              <w:spacing w:after="0" w:line="240" w:lineRule="auto"/>
              <w:rPr>
                <w:rFonts w:ascii="Arial Narrow" w:eastAsia="Times New Roman" w:hAnsi="Arial Narrow" w:cs="Calibri"/>
                <w:b/>
                <w:bCs/>
                <w:color w:val="000000"/>
                <w:sz w:val="18"/>
                <w:szCs w:val="18"/>
                <w:lang w:eastAsia="es-MX"/>
              </w:rPr>
            </w:pPr>
            <w:r w:rsidRPr="009704C5">
              <w:rPr>
                <w:rFonts w:ascii="Arial Narrow" w:eastAsia="Times New Roman" w:hAnsi="Arial Narrow" w:cs="Calibri"/>
                <w:b/>
                <w:bCs/>
                <w:color w:val="000000"/>
                <w:sz w:val="18"/>
                <w:szCs w:val="18"/>
                <w:lang w:eastAsia="es-MX"/>
              </w:rPr>
              <w:t>Saldo Final</w:t>
            </w:r>
          </w:p>
        </w:tc>
      </w:tr>
      <w:tr w:rsidR="009704C5" w:rsidRPr="009704C5" w:rsidTr="009704C5">
        <w:trPr>
          <w:trHeight w:val="270"/>
        </w:trPr>
        <w:tc>
          <w:tcPr>
            <w:tcW w:w="641" w:type="dxa"/>
            <w:tcBorders>
              <w:top w:val="nil"/>
              <w:left w:val="single" w:sz="4" w:space="0" w:color="auto"/>
              <w:bottom w:val="nil"/>
              <w:right w:val="single" w:sz="4" w:space="0" w:color="auto"/>
            </w:tcBorders>
            <w:shd w:val="clear" w:color="000000" w:fill="A5A5A5"/>
            <w:noWrap/>
            <w:vAlign w:val="bottom"/>
            <w:hideMark/>
          </w:tcPr>
          <w:p w:rsidR="009704C5" w:rsidRPr="009704C5" w:rsidRDefault="009704C5" w:rsidP="009704C5">
            <w:pPr>
              <w:spacing w:after="0" w:line="240" w:lineRule="auto"/>
              <w:rPr>
                <w:rFonts w:ascii="Arial Narrow" w:eastAsia="Times New Roman" w:hAnsi="Arial Narrow" w:cs="Calibri"/>
                <w:b/>
                <w:bCs/>
                <w:color w:val="000000"/>
                <w:sz w:val="18"/>
                <w:szCs w:val="18"/>
                <w:lang w:eastAsia="es-MX"/>
              </w:rPr>
            </w:pPr>
            <w:r w:rsidRPr="009704C5">
              <w:rPr>
                <w:rFonts w:ascii="Arial Narrow" w:eastAsia="Times New Roman" w:hAnsi="Arial Narrow" w:cs="Calibri"/>
                <w:b/>
                <w:bCs/>
                <w:color w:val="000000"/>
                <w:sz w:val="18"/>
                <w:szCs w:val="18"/>
                <w:lang w:eastAsia="es-MX"/>
              </w:rPr>
              <w:t> </w:t>
            </w:r>
          </w:p>
        </w:tc>
        <w:tc>
          <w:tcPr>
            <w:tcW w:w="4032" w:type="dxa"/>
            <w:tcBorders>
              <w:top w:val="nil"/>
              <w:left w:val="nil"/>
              <w:bottom w:val="nil"/>
              <w:right w:val="single" w:sz="4" w:space="0" w:color="auto"/>
            </w:tcBorders>
            <w:shd w:val="clear" w:color="000000" w:fill="A5A5A5"/>
            <w:noWrap/>
            <w:vAlign w:val="bottom"/>
            <w:hideMark/>
          </w:tcPr>
          <w:p w:rsidR="009704C5" w:rsidRPr="009704C5" w:rsidRDefault="009704C5" w:rsidP="009704C5">
            <w:pPr>
              <w:spacing w:after="0" w:line="240" w:lineRule="auto"/>
              <w:rPr>
                <w:rFonts w:ascii="Arial Narrow" w:eastAsia="Times New Roman" w:hAnsi="Arial Narrow" w:cs="Calibri"/>
                <w:b/>
                <w:bCs/>
                <w:color w:val="000000"/>
                <w:sz w:val="18"/>
                <w:szCs w:val="18"/>
                <w:lang w:eastAsia="es-MX"/>
              </w:rPr>
            </w:pPr>
            <w:r w:rsidRPr="009704C5">
              <w:rPr>
                <w:rFonts w:ascii="Arial Narrow" w:eastAsia="Times New Roman" w:hAnsi="Arial Narrow" w:cs="Calibri"/>
                <w:b/>
                <w:bCs/>
                <w:color w:val="000000"/>
                <w:sz w:val="18"/>
                <w:szCs w:val="18"/>
                <w:lang w:eastAsia="es-MX"/>
              </w:rPr>
              <w:t> </w:t>
            </w:r>
          </w:p>
        </w:tc>
        <w:tc>
          <w:tcPr>
            <w:tcW w:w="998" w:type="dxa"/>
            <w:tcBorders>
              <w:top w:val="nil"/>
              <w:left w:val="nil"/>
              <w:bottom w:val="nil"/>
              <w:right w:val="single" w:sz="4" w:space="0" w:color="auto"/>
            </w:tcBorders>
            <w:shd w:val="clear" w:color="000000" w:fill="A5A5A5"/>
            <w:noWrap/>
            <w:vAlign w:val="bottom"/>
            <w:hideMark/>
          </w:tcPr>
          <w:p w:rsidR="009704C5" w:rsidRPr="009704C5" w:rsidRDefault="009704C5" w:rsidP="009704C5">
            <w:pPr>
              <w:spacing w:after="0" w:line="240" w:lineRule="auto"/>
              <w:rPr>
                <w:rFonts w:ascii="Arial Narrow" w:eastAsia="Times New Roman" w:hAnsi="Arial Narrow" w:cs="Calibri"/>
                <w:b/>
                <w:bCs/>
                <w:color w:val="000000"/>
                <w:sz w:val="18"/>
                <w:szCs w:val="18"/>
                <w:lang w:eastAsia="es-MX"/>
              </w:rPr>
            </w:pPr>
            <w:r w:rsidRPr="009704C5">
              <w:rPr>
                <w:rFonts w:ascii="Arial Narrow" w:eastAsia="Times New Roman" w:hAnsi="Arial Narrow" w:cs="Calibri"/>
                <w:b/>
                <w:bCs/>
                <w:color w:val="000000"/>
                <w:sz w:val="18"/>
                <w:szCs w:val="18"/>
                <w:lang w:eastAsia="es-MX"/>
              </w:rPr>
              <w:t> </w:t>
            </w:r>
          </w:p>
        </w:tc>
        <w:tc>
          <w:tcPr>
            <w:tcW w:w="1181" w:type="dxa"/>
            <w:tcBorders>
              <w:top w:val="nil"/>
              <w:left w:val="nil"/>
              <w:bottom w:val="nil"/>
              <w:right w:val="single" w:sz="4" w:space="0" w:color="auto"/>
            </w:tcBorders>
            <w:shd w:val="clear" w:color="000000" w:fill="A5A5A5"/>
            <w:noWrap/>
            <w:vAlign w:val="bottom"/>
            <w:hideMark/>
          </w:tcPr>
          <w:p w:rsidR="009704C5" w:rsidRPr="009704C5" w:rsidRDefault="009704C5" w:rsidP="009704C5">
            <w:pPr>
              <w:spacing w:after="0" w:line="240" w:lineRule="auto"/>
              <w:rPr>
                <w:rFonts w:ascii="Arial Narrow" w:eastAsia="Times New Roman" w:hAnsi="Arial Narrow" w:cs="Calibri"/>
                <w:b/>
                <w:bCs/>
                <w:color w:val="000000"/>
                <w:sz w:val="18"/>
                <w:szCs w:val="18"/>
                <w:lang w:eastAsia="es-MX"/>
              </w:rPr>
            </w:pPr>
            <w:r w:rsidRPr="009704C5">
              <w:rPr>
                <w:rFonts w:ascii="Arial Narrow" w:eastAsia="Times New Roman" w:hAnsi="Arial Narrow" w:cs="Calibri"/>
                <w:b/>
                <w:bCs/>
                <w:color w:val="000000"/>
                <w:sz w:val="18"/>
                <w:szCs w:val="18"/>
                <w:lang w:eastAsia="es-MX"/>
              </w:rPr>
              <w:t> </w:t>
            </w:r>
          </w:p>
        </w:tc>
        <w:tc>
          <w:tcPr>
            <w:tcW w:w="1181" w:type="dxa"/>
            <w:tcBorders>
              <w:top w:val="nil"/>
              <w:left w:val="nil"/>
              <w:bottom w:val="nil"/>
              <w:right w:val="single" w:sz="4" w:space="0" w:color="auto"/>
            </w:tcBorders>
            <w:shd w:val="clear" w:color="000000" w:fill="A5A5A5"/>
            <w:noWrap/>
            <w:vAlign w:val="bottom"/>
            <w:hideMark/>
          </w:tcPr>
          <w:p w:rsidR="009704C5" w:rsidRPr="009704C5" w:rsidRDefault="009704C5" w:rsidP="009704C5">
            <w:pPr>
              <w:spacing w:after="0" w:line="240" w:lineRule="auto"/>
              <w:rPr>
                <w:rFonts w:ascii="Arial Narrow" w:eastAsia="Times New Roman" w:hAnsi="Arial Narrow" w:cs="Calibri"/>
                <w:b/>
                <w:bCs/>
                <w:color w:val="000000"/>
                <w:sz w:val="18"/>
                <w:szCs w:val="18"/>
                <w:lang w:eastAsia="es-MX"/>
              </w:rPr>
            </w:pPr>
            <w:r w:rsidRPr="009704C5">
              <w:rPr>
                <w:rFonts w:ascii="Arial Narrow" w:eastAsia="Times New Roman" w:hAnsi="Arial Narrow" w:cs="Calibri"/>
                <w:b/>
                <w:bCs/>
                <w:color w:val="000000"/>
                <w:sz w:val="18"/>
                <w:szCs w:val="18"/>
                <w:lang w:eastAsia="es-MX"/>
              </w:rPr>
              <w:t> </w:t>
            </w:r>
          </w:p>
        </w:tc>
        <w:tc>
          <w:tcPr>
            <w:tcW w:w="1090" w:type="dxa"/>
            <w:tcBorders>
              <w:top w:val="nil"/>
              <w:left w:val="nil"/>
              <w:bottom w:val="nil"/>
              <w:right w:val="single" w:sz="4" w:space="0" w:color="auto"/>
            </w:tcBorders>
            <w:shd w:val="clear" w:color="000000" w:fill="A5A5A5"/>
            <w:noWrap/>
            <w:vAlign w:val="bottom"/>
            <w:hideMark/>
          </w:tcPr>
          <w:p w:rsidR="009704C5" w:rsidRPr="009704C5" w:rsidRDefault="009704C5" w:rsidP="009704C5">
            <w:pPr>
              <w:spacing w:after="0" w:line="240" w:lineRule="auto"/>
              <w:rPr>
                <w:rFonts w:ascii="Arial Narrow" w:eastAsia="Times New Roman" w:hAnsi="Arial Narrow" w:cs="Calibri"/>
                <w:b/>
                <w:bCs/>
                <w:color w:val="000000"/>
                <w:sz w:val="18"/>
                <w:szCs w:val="18"/>
                <w:lang w:eastAsia="es-MX"/>
              </w:rPr>
            </w:pPr>
            <w:r w:rsidRPr="009704C5">
              <w:rPr>
                <w:rFonts w:ascii="Arial Narrow" w:eastAsia="Times New Roman" w:hAnsi="Arial Narrow" w:cs="Calibri"/>
                <w:b/>
                <w:bCs/>
                <w:color w:val="000000"/>
                <w:sz w:val="18"/>
                <w:szCs w:val="18"/>
                <w:lang w:eastAsia="es-MX"/>
              </w:rPr>
              <w:t> </w:t>
            </w:r>
          </w:p>
        </w:tc>
      </w:tr>
      <w:tr w:rsidR="009704C5" w:rsidRPr="009704C5" w:rsidTr="009704C5">
        <w:trPr>
          <w:trHeight w:val="270"/>
        </w:trPr>
        <w:tc>
          <w:tcPr>
            <w:tcW w:w="641" w:type="dxa"/>
            <w:tcBorders>
              <w:top w:val="nil"/>
              <w:left w:val="single" w:sz="4" w:space="0" w:color="auto"/>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8</w:t>
            </w:r>
          </w:p>
        </w:tc>
        <w:tc>
          <w:tcPr>
            <w:tcW w:w="4032"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CUENTAS DE ORDEN PRESUPUESTARIAS</w:t>
            </w:r>
          </w:p>
        </w:tc>
        <w:tc>
          <w:tcPr>
            <w:tcW w:w="998"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jc w:val="right"/>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0</w:t>
            </w:r>
          </w:p>
        </w:tc>
        <w:tc>
          <w:tcPr>
            <w:tcW w:w="1181"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jc w:val="right"/>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199,031,243.51</w:t>
            </w:r>
          </w:p>
        </w:tc>
        <w:tc>
          <w:tcPr>
            <w:tcW w:w="1181"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jc w:val="right"/>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199,031,243.51</w:t>
            </w:r>
          </w:p>
        </w:tc>
        <w:tc>
          <w:tcPr>
            <w:tcW w:w="1090"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jc w:val="right"/>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0</w:t>
            </w:r>
          </w:p>
        </w:tc>
      </w:tr>
      <w:tr w:rsidR="009704C5" w:rsidRPr="009704C5" w:rsidTr="009704C5">
        <w:trPr>
          <w:trHeight w:val="270"/>
        </w:trPr>
        <w:tc>
          <w:tcPr>
            <w:tcW w:w="641" w:type="dxa"/>
            <w:tcBorders>
              <w:top w:val="nil"/>
              <w:left w:val="single" w:sz="4" w:space="0" w:color="auto"/>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8.1</w:t>
            </w:r>
          </w:p>
        </w:tc>
        <w:tc>
          <w:tcPr>
            <w:tcW w:w="4032"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LEY DE INGRESOS</w:t>
            </w:r>
          </w:p>
        </w:tc>
        <w:tc>
          <w:tcPr>
            <w:tcW w:w="998"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jc w:val="right"/>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0</w:t>
            </w:r>
          </w:p>
        </w:tc>
        <w:tc>
          <w:tcPr>
            <w:tcW w:w="1181"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jc w:val="right"/>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86,319,233.17</w:t>
            </w:r>
          </w:p>
        </w:tc>
        <w:tc>
          <w:tcPr>
            <w:tcW w:w="1181"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jc w:val="right"/>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86,319,233.17</w:t>
            </w:r>
          </w:p>
        </w:tc>
        <w:tc>
          <w:tcPr>
            <w:tcW w:w="1090"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jc w:val="right"/>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0</w:t>
            </w:r>
          </w:p>
        </w:tc>
      </w:tr>
      <w:tr w:rsidR="009704C5" w:rsidRPr="009704C5" w:rsidTr="009704C5">
        <w:trPr>
          <w:trHeight w:val="270"/>
        </w:trPr>
        <w:tc>
          <w:tcPr>
            <w:tcW w:w="641" w:type="dxa"/>
            <w:tcBorders>
              <w:top w:val="nil"/>
              <w:left w:val="single" w:sz="4" w:space="0" w:color="auto"/>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8.1.1</w:t>
            </w:r>
          </w:p>
        </w:tc>
        <w:tc>
          <w:tcPr>
            <w:tcW w:w="4032"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LEY DE INGRESOS ESTIMADA</w:t>
            </w:r>
          </w:p>
        </w:tc>
        <w:tc>
          <w:tcPr>
            <w:tcW w:w="998"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jc w:val="right"/>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0</w:t>
            </w:r>
          </w:p>
        </w:tc>
        <w:tc>
          <w:tcPr>
            <w:tcW w:w="1181"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jc w:val="right"/>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40,713,088.31</w:t>
            </w:r>
          </w:p>
        </w:tc>
        <w:tc>
          <w:tcPr>
            <w:tcW w:w="1181"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jc w:val="right"/>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0</w:t>
            </w:r>
          </w:p>
        </w:tc>
        <w:tc>
          <w:tcPr>
            <w:tcW w:w="1090"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jc w:val="right"/>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40,713,088.31</w:t>
            </w:r>
          </w:p>
        </w:tc>
      </w:tr>
      <w:tr w:rsidR="009704C5" w:rsidRPr="009704C5" w:rsidTr="009704C5">
        <w:trPr>
          <w:trHeight w:val="270"/>
        </w:trPr>
        <w:tc>
          <w:tcPr>
            <w:tcW w:w="641" w:type="dxa"/>
            <w:tcBorders>
              <w:top w:val="nil"/>
              <w:left w:val="single" w:sz="4" w:space="0" w:color="auto"/>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8.1.2</w:t>
            </w:r>
          </w:p>
        </w:tc>
        <w:tc>
          <w:tcPr>
            <w:tcW w:w="4032"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LEY DE INGRESOS POR EJECUTAR</w:t>
            </w:r>
          </w:p>
        </w:tc>
        <w:tc>
          <w:tcPr>
            <w:tcW w:w="998"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jc w:val="right"/>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0</w:t>
            </w:r>
          </w:p>
        </w:tc>
        <w:tc>
          <w:tcPr>
            <w:tcW w:w="1181"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jc w:val="right"/>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22,803,072.43</w:t>
            </w:r>
          </w:p>
        </w:tc>
        <w:tc>
          <w:tcPr>
            <w:tcW w:w="1181"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jc w:val="right"/>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40,713,088.31</w:t>
            </w:r>
          </w:p>
        </w:tc>
        <w:tc>
          <w:tcPr>
            <w:tcW w:w="1090"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jc w:val="right"/>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17,910,015.88</w:t>
            </w:r>
          </w:p>
        </w:tc>
      </w:tr>
      <w:tr w:rsidR="009704C5" w:rsidRPr="009704C5" w:rsidTr="009704C5">
        <w:trPr>
          <w:trHeight w:val="270"/>
        </w:trPr>
        <w:tc>
          <w:tcPr>
            <w:tcW w:w="641" w:type="dxa"/>
            <w:tcBorders>
              <w:top w:val="nil"/>
              <w:left w:val="single" w:sz="4" w:space="0" w:color="auto"/>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8.1.3</w:t>
            </w:r>
          </w:p>
        </w:tc>
        <w:tc>
          <w:tcPr>
            <w:tcW w:w="4032"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MODIFICACIONES A LA LEY DE INGRESOS</w:t>
            </w:r>
          </w:p>
        </w:tc>
        <w:tc>
          <w:tcPr>
            <w:tcW w:w="998"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jc w:val="right"/>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0</w:t>
            </w:r>
          </w:p>
        </w:tc>
        <w:tc>
          <w:tcPr>
            <w:tcW w:w="1181"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jc w:val="right"/>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0</w:t>
            </w:r>
          </w:p>
        </w:tc>
        <w:tc>
          <w:tcPr>
            <w:tcW w:w="1181"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jc w:val="right"/>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0</w:t>
            </w:r>
          </w:p>
        </w:tc>
        <w:tc>
          <w:tcPr>
            <w:tcW w:w="1090"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jc w:val="right"/>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0</w:t>
            </w:r>
          </w:p>
        </w:tc>
      </w:tr>
      <w:tr w:rsidR="009704C5" w:rsidRPr="009704C5" w:rsidTr="009704C5">
        <w:trPr>
          <w:trHeight w:val="270"/>
        </w:trPr>
        <w:tc>
          <w:tcPr>
            <w:tcW w:w="641" w:type="dxa"/>
            <w:tcBorders>
              <w:top w:val="nil"/>
              <w:left w:val="single" w:sz="4" w:space="0" w:color="auto"/>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 </w:t>
            </w:r>
          </w:p>
        </w:tc>
        <w:tc>
          <w:tcPr>
            <w:tcW w:w="4032"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ESTIMADA</w:t>
            </w:r>
          </w:p>
        </w:tc>
        <w:tc>
          <w:tcPr>
            <w:tcW w:w="998"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 </w:t>
            </w:r>
          </w:p>
        </w:tc>
        <w:tc>
          <w:tcPr>
            <w:tcW w:w="1181"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 </w:t>
            </w:r>
          </w:p>
        </w:tc>
        <w:tc>
          <w:tcPr>
            <w:tcW w:w="1181"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 </w:t>
            </w:r>
          </w:p>
        </w:tc>
        <w:tc>
          <w:tcPr>
            <w:tcW w:w="1090"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 </w:t>
            </w:r>
          </w:p>
        </w:tc>
      </w:tr>
      <w:tr w:rsidR="009704C5" w:rsidRPr="009704C5" w:rsidTr="009704C5">
        <w:trPr>
          <w:trHeight w:val="270"/>
        </w:trPr>
        <w:tc>
          <w:tcPr>
            <w:tcW w:w="641" w:type="dxa"/>
            <w:tcBorders>
              <w:top w:val="nil"/>
              <w:left w:val="single" w:sz="4" w:space="0" w:color="auto"/>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8.1.4</w:t>
            </w:r>
          </w:p>
        </w:tc>
        <w:tc>
          <w:tcPr>
            <w:tcW w:w="4032"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LEY DE INGRESOS DEVENGADA</w:t>
            </w:r>
          </w:p>
        </w:tc>
        <w:tc>
          <w:tcPr>
            <w:tcW w:w="998"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jc w:val="right"/>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0</w:t>
            </w:r>
          </w:p>
        </w:tc>
        <w:tc>
          <w:tcPr>
            <w:tcW w:w="1181"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jc w:val="right"/>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22,803,072.43</w:t>
            </w:r>
          </w:p>
        </w:tc>
        <w:tc>
          <w:tcPr>
            <w:tcW w:w="1181"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jc w:val="right"/>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22,803,072.43</w:t>
            </w:r>
          </w:p>
        </w:tc>
        <w:tc>
          <w:tcPr>
            <w:tcW w:w="1090"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jc w:val="right"/>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0</w:t>
            </w:r>
          </w:p>
        </w:tc>
      </w:tr>
      <w:tr w:rsidR="009704C5" w:rsidRPr="009704C5" w:rsidTr="009704C5">
        <w:trPr>
          <w:trHeight w:val="270"/>
        </w:trPr>
        <w:tc>
          <w:tcPr>
            <w:tcW w:w="641" w:type="dxa"/>
            <w:tcBorders>
              <w:top w:val="nil"/>
              <w:left w:val="single" w:sz="4" w:space="0" w:color="auto"/>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8.1.5</w:t>
            </w:r>
          </w:p>
        </w:tc>
        <w:tc>
          <w:tcPr>
            <w:tcW w:w="4032"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LEY DE INGRESOS RECAUDADA</w:t>
            </w:r>
          </w:p>
        </w:tc>
        <w:tc>
          <w:tcPr>
            <w:tcW w:w="998"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jc w:val="right"/>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0</w:t>
            </w:r>
          </w:p>
        </w:tc>
        <w:tc>
          <w:tcPr>
            <w:tcW w:w="1181"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jc w:val="right"/>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0</w:t>
            </w:r>
          </w:p>
        </w:tc>
        <w:tc>
          <w:tcPr>
            <w:tcW w:w="1181"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jc w:val="right"/>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22,803,072.43</w:t>
            </w:r>
          </w:p>
        </w:tc>
        <w:tc>
          <w:tcPr>
            <w:tcW w:w="1090"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jc w:val="right"/>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22,803,072.43</w:t>
            </w:r>
          </w:p>
        </w:tc>
      </w:tr>
      <w:tr w:rsidR="009704C5" w:rsidRPr="009704C5" w:rsidTr="009704C5">
        <w:trPr>
          <w:trHeight w:val="270"/>
        </w:trPr>
        <w:tc>
          <w:tcPr>
            <w:tcW w:w="641" w:type="dxa"/>
            <w:tcBorders>
              <w:top w:val="nil"/>
              <w:left w:val="single" w:sz="4" w:space="0" w:color="auto"/>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8.2</w:t>
            </w:r>
          </w:p>
        </w:tc>
        <w:tc>
          <w:tcPr>
            <w:tcW w:w="4032"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PRESUPUESTO DE EGRESOS</w:t>
            </w:r>
          </w:p>
        </w:tc>
        <w:tc>
          <w:tcPr>
            <w:tcW w:w="998"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jc w:val="right"/>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0</w:t>
            </w:r>
          </w:p>
        </w:tc>
        <w:tc>
          <w:tcPr>
            <w:tcW w:w="1181"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jc w:val="right"/>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112,712,010.34</w:t>
            </w:r>
          </w:p>
        </w:tc>
        <w:tc>
          <w:tcPr>
            <w:tcW w:w="1181"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jc w:val="right"/>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112,712,010.34</w:t>
            </w:r>
          </w:p>
        </w:tc>
        <w:tc>
          <w:tcPr>
            <w:tcW w:w="1090"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jc w:val="right"/>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0</w:t>
            </w:r>
          </w:p>
        </w:tc>
      </w:tr>
      <w:tr w:rsidR="009704C5" w:rsidRPr="009704C5" w:rsidTr="009704C5">
        <w:trPr>
          <w:trHeight w:val="270"/>
        </w:trPr>
        <w:tc>
          <w:tcPr>
            <w:tcW w:w="641" w:type="dxa"/>
            <w:tcBorders>
              <w:top w:val="nil"/>
              <w:left w:val="single" w:sz="4" w:space="0" w:color="auto"/>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8.2.1</w:t>
            </w:r>
          </w:p>
        </w:tc>
        <w:tc>
          <w:tcPr>
            <w:tcW w:w="4032"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PRESUPUESTO DE EGRESOS APROBADO</w:t>
            </w:r>
          </w:p>
        </w:tc>
        <w:tc>
          <w:tcPr>
            <w:tcW w:w="998"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jc w:val="right"/>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0</w:t>
            </w:r>
          </w:p>
        </w:tc>
        <w:tc>
          <w:tcPr>
            <w:tcW w:w="1181"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jc w:val="right"/>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0</w:t>
            </w:r>
          </w:p>
        </w:tc>
        <w:tc>
          <w:tcPr>
            <w:tcW w:w="1181"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jc w:val="right"/>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41,069,866.81</w:t>
            </w:r>
          </w:p>
        </w:tc>
        <w:tc>
          <w:tcPr>
            <w:tcW w:w="1090"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jc w:val="right"/>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41,069,866.81</w:t>
            </w:r>
          </w:p>
        </w:tc>
      </w:tr>
      <w:tr w:rsidR="009704C5" w:rsidRPr="009704C5" w:rsidTr="009704C5">
        <w:trPr>
          <w:trHeight w:val="270"/>
        </w:trPr>
        <w:tc>
          <w:tcPr>
            <w:tcW w:w="641" w:type="dxa"/>
            <w:tcBorders>
              <w:top w:val="nil"/>
              <w:left w:val="single" w:sz="4" w:space="0" w:color="auto"/>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8.2.2</w:t>
            </w:r>
          </w:p>
        </w:tc>
        <w:tc>
          <w:tcPr>
            <w:tcW w:w="4032"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PRESUPUESTO DE EGRESOS POR EJERCER</w:t>
            </w:r>
          </w:p>
        </w:tc>
        <w:tc>
          <w:tcPr>
            <w:tcW w:w="998"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jc w:val="right"/>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0</w:t>
            </w:r>
          </w:p>
        </w:tc>
        <w:tc>
          <w:tcPr>
            <w:tcW w:w="1181"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jc w:val="right"/>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45,467,451.79</w:t>
            </w:r>
          </w:p>
        </w:tc>
        <w:tc>
          <w:tcPr>
            <w:tcW w:w="1181"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jc w:val="right"/>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18,205,801.23</w:t>
            </w:r>
          </w:p>
        </w:tc>
        <w:tc>
          <w:tcPr>
            <w:tcW w:w="1090"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jc w:val="right"/>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27,261,650.56</w:t>
            </w:r>
          </w:p>
        </w:tc>
      </w:tr>
      <w:tr w:rsidR="009704C5" w:rsidRPr="009704C5" w:rsidTr="009704C5">
        <w:trPr>
          <w:trHeight w:val="270"/>
        </w:trPr>
        <w:tc>
          <w:tcPr>
            <w:tcW w:w="641" w:type="dxa"/>
            <w:tcBorders>
              <w:top w:val="nil"/>
              <w:left w:val="single" w:sz="4" w:space="0" w:color="auto"/>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8.2.3</w:t>
            </w:r>
          </w:p>
        </w:tc>
        <w:tc>
          <w:tcPr>
            <w:tcW w:w="4032"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MODIFICACIONES AL PRESUPUESTO DE</w:t>
            </w:r>
          </w:p>
        </w:tc>
        <w:tc>
          <w:tcPr>
            <w:tcW w:w="998"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jc w:val="right"/>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0</w:t>
            </w:r>
          </w:p>
        </w:tc>
        <w:tc>
          <w:tcPr>
            <w:tcW w:w="1181"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jc w:val="right"/>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1,859,548.79</w:t>
            </w:r>
          </w:p>
        </w:tc>
        <w:tc>
          <w:tcPr>
            <w:tcW w:w="1181"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jc w:val="right"/>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4,397,584.98</w:t>
            </w:r>
          </w:p>
        </w:tc>
        <w:tc>
          <w:tcPr>
            <w:tcW w:w="1090"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jc w:val="right"/>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2,538,036.19</w:t>
            </w:r>
          </w:p>
        </w:tc>
      </w:tr>
      <w:tr w:rsidR="009704C5" w:rsidRPr="009704C5" w:rsidTr="009704C5">
        <w:trPr>
          <w:trHeight w:val="270"/>
        </w:trPr>
        <w:tc>
          <w:tcPr>
            <w:tcW w:w="641" w:type="dxa"/>
            <w:tcBorders>
              <w:top w:val="nil"/>
              <w:left w:val="single" w:sz="4" w:space="0" w:color="auto"/>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 </w:t>
            </w:r>
          </w:p>
        </w:tc>
        <w:tc>
          <w:tcPr>
            <w:tcW w:w="4032"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EGRESOS APROBADO</w:t>
            </w:r>
          </w:p>
        </w:tc>
        <w:tc>
          <w:tcPr>
            <w:tcW w:w="998"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 </w:t>
            </w:r>
          </w:p>
        </w:tc>
        <w:tc>
          <w:tcPr>
            <w:tcW w:w="1181"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 </w:t>
            </w:r>
          </w:p>
        </w:tc>
        <w:tc>
          <w:tcPr>
            <w:tcW w:w="1181"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 </w:t>
            </w:r>
          </w:p>
        </w:tc>
        <w:tc>
          <w:tcPr>
            <w:tcW w:w="1090"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 </w:t>
            </w:r>
          </w:p>
        </w:tc>
      </w:tr>
      <w:tr w:rsidR="009704C5" w:rsidRPr="009704C5" w:rsidTr="009704C5">
        <w:trPr>
          <w:trHeight w:val="270"/>
        </w:trPr>
        <w:tc>
          <w:tcPr>
            <w:tcW w:w="641" w:type="dxa"/>
            <w:tcBorders>
              <w:top w:val="nil"/>
              <w:left w:val="single" w:sz="4" w:space="0" w:color="auto"/>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8.2.4</w:t>
            </w:r>
          </w:p>
        </w:tc>
        <w:tc>
          <w:tcPr>
            <w:tcW w:w="4032"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PRESUPUESTO DE EGRESOS COMPROMETIDO</w:t>
            </w:r>
          </w:p>
        </w:tc>
        <w:tc>
          <w:tcPr>
            <w:tcW w:w="998"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jc w:val="right"/>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0</w:t>
            </w:r>
          </w:p>
        </w:tc>
        <w:tc>
          <w:tcPr>
            <w:tcW w:w="1181"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jc w:val="right"/>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16,346,252.44</w:t>
            </w:r>
          </w:p>
        </w:tc>
        <w:tc>
          <w:tcPr>
            <w:tcW w:w="1181"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jc w:val="right"/>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16,346,252.44</w:t>
            </w:r>
          </w:p>
        </w:tc>
        <w:tc>
          <w:tcPr>
            <w:tcW w:w="1090"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jc w:val="right"/>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0</w:t>
            </w:r>
          </w:p>
        </w:tc>
      </w:tr>
      <w:tr w:rsidR="009704C5" w:rsidRPr="009704C5" w:rsidTr="009704C5">
        <w:trPr>
          <w:trHeight w:val="270"/>
        </w:trPr>
        <w:tc>
          <w:tcPr>
            <w:tcW w:w="641" w:type="dxa"/>
            <w:tcBorders>
              <w:top w:val="nil"/>
              <w:left w:val="single" w:sz="4" w:space="0" w:color="auto"/>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8.2.5</w:t>
            </w:r>
          </w:p>
        </w:tc>
        <w:tc>
          <w:tcPr>
            <w:tcW w:w="4032"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PRESUPUESTO DE EGRESOS DEVENGADO</w:t>
            </w:r>
          </w:p>
        </w:tc>
        <w:tc>
          <w:tcPr>
            <w:tcW w:w="998"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jc w:val="right"/>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0</w:t>
            </w:r>
          </w:p>
        </w:tc>
        <w:tc>
          <w:tcPr>
            <w:tcW w:w="1181"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jc w:val="right"/>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16,346,252.44</w:t>
            </w:r>
          </w:p>
        </w:tc>
        <w:tc>
          <w:tcPr>
            <w:tcW w:w="1181"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jc w:val="right"/>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16,346,252.44</w:t>
            </w:r>
          </w:p>
        </w:tc>
        <w:tc>
          <w:tcPr>
            <w:tcW w:w="1090"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jc w:val="right"/>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0</w:t>
            </w:r>
          </w:p>
        </w:tc>
      </w:tr>
      <w:tr w:rsidR="009704C5" w:rsidRPr="009704C5" w:rsidTr="009704C5">
        <w:trPr>
          <w:trHeight w:val="270"/>
        </w:trPr>
        <w:tc>
          <w:tcPr>
            <w:tcW w:w="641" w:type="dxa"/>
            <w:tcBorders>
              <w:top w:val="nil"/>
              <w:left w:val="single" w:sz="4" w:space="0" w:color="auto"/>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8.2.6</w:t>
            </w:r>
          </w:p>
        </w:tc>
        <w:tc>
          <w:tcPr>
            <w:tcW w:w="4032"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PRESUPUESTO DE EGRESOS EJERCIDO</w:t>
            </w:r>
          </w:p>
        </w:tc>
        <w:tc>
          <w:tcPr>
            <w:tcW w:w="998"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jc w:val="right"/>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0</w:t>
            </w:r>
          </w:p>
        </w:tc>
        <w:tc>
          <w:tcPr>
            <w:tcW w:w="1181"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jc w:val="right"/>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16,346,252.44</w:t>
            </w:r>
          </w:p>
        </w:tc>
        <w:tc>
          <w:tcPr>
            <w:tcW w:w="1181"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jc w:val="right"/>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16,346,252.44</w:t>
            </w:r>
          </w:p>
        </w:tc>
        <w:tc>
          <w:tcPr>
            <w:tcW w:w="1090" w:type="dxa"/>
            <w:tcBorders>
              <w:top w:val="nil"/>
              <w:left w:val="nil"/>
              <w:bottom w:val="nil"/>
              <w:right w:val="single" w:sz="4" w:space="0" w:color="auto"/>
            </w:tcBorders>
            <w:shd w:val="clear" w:color="auto" w:fill="auto"/>
            <w:noWrap/>
            <w:vAlign w:val="bottom"/>
            <w:hideMark/>
          </w:tcPr>
          <w:p w:rsidR="009704C5" w:rsidRPr="009704C5" w:rsidRDefault="009704C5" w:rsidP="009704C5">
            <w:pPr>
              <w:spacing w:after="0" w:line="240" w:lineRule="auto"/>
              <w:jc w:val="right"/>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0</w:t>
            </w:r>
          </w:p>
        </w:tc>
      </w:tr>
      <w:tr w:rsidR="009704C5" w:rsidRPr="009704C5" w:rsidTr="009704C5">
        <w:trPr>
          <w:trHeight w:val="270"/>
        </w:trPr>
        <w:tc>
          <w:tcPr>
            <w:tcW w:w="641" w:type="dxa"/>
            <w:tcBorders>
              <w:top w:val="nil"/>
              <w:left w:val="single" w:sz="4" w:space="0" w:color="auto"/>
              <w:bottom w:val="single" w:sz="4" w:space="0" w:color="auto"/>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8.2.7</w:t>
            </w:r>
          </w:p>
        </w:tc>
        <w:tc>
          <w:tcPr>
            <w:tcW w:w="4032" w:type="dxa"/>
            <w:tcBorders>
              <w:top w:val="nil"/>
              <w:left w:val="nil"/>
              <w:bottom w:val="single" w:sz="4" w:space="0" w:color="auto"/>
              <w:right w:val="single" w:sz="4" w:space="0" w:color="auto"/>
            </w:tcBorders>
            <w:shd w:val="clear" w:color="auto" w:fill="auto"/>
            <w:noWrap/>
            <w:vAlign w:val="bottom"/>
            <w:hideMark/>
          </w:tcPr>
          <w:p w:rsidR="009704C5" w:rsidRPr="009704C5" w:rsidRDefault="009704C5" w:rsidP="009704C5">
            <w:pPr>
              <w:spacing w:after="0" w:line="240" w:lineRule="auto"/>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PRESUPUESTO DE EGRESOS PAGADO</w:t>
            </w:r>
          </w:p>
        </w:tc>
        <w:tc>
          <w:tcPr>
            <w:tcW w:w="998" w:type="dxa"/>
            <w:tcBorders>
              <w:top w:val="nil"/>
              <w:left w:val="nil"/>
              <w:bottom w:val="single" w:sz="4" w:space="0" w:color="auto"/>
              <w:right w:val="single" w:sz="4" w:space="0" w:color="auto"/>
            </w:tcBorders>
            <w:shd w:val="clear" w:color="auto" w:fill="auto"/>
            <w:noWrap/>
            <w:vAlign w:val="bottom"/>
            <w:hideMark/>
          </w:tcPr>
          <w:p w:rsidR="009704C5" w:rsidRPr="009704C5" w:rsidRDefault="009704C5" w:rsidP="009704C5">
            <w:pPr>
              <w:spacing w:after="0" w:line="240" w:lineRule="auto"/>
              <w:jc w:val="right"/>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0</w:t>
            </w:r>
          </w:p>
        </w:tc>
        <w:tc>
          <w:tcPr>
            <w:tcW w:w="1181" w:type="dxa"/>
            <w:tcBorders>
              <w:top w:val="nil"/>
              <w:left w:val="nil"/>
              <w:bottom w:val="single" w:sz="4" w:space="0" w:color="auto"/>
              <w:right w:val="single" w:sz="4" w:space="0" w:color="auto"/>
            </w:tcBorders>
            <w:shd w:val="clear" w:color="auto" w:fill="auto"/>
            <w:noWrap/>
            <w:vAlign w:val="bottom"/>
            <w:hideMark/>
          </w:tcPr>
          <w:p w:rsidR="009704C5" w:rsidRPr="009704C5" w:rsidRDefault="009704C5" w:rsidP="009704C5">
            <w:pPr>
              <w:spacing w:after="0" w:line="240" w:lineRule="auto"/>
              <w:jc w:val="right"/>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16,346,252.44</w:t>
            </w:r>
          </w:p>
        </w:tc>
        <w:tc>
          <w:tcPr>
            <w:tcW w:w="1181" w:type="dxa"/>
            <w:tcBorders>
              <w:top w:val="nil"/>
              <w:left w:val="nil"/>
              <w:bottom w:val="single" w:sz="4" w:space="0" w:color="auto"/>
              <w:right w:val="single" w:sz="4" w:space="0" w:color="auto"/>
            </w:tcBorders>
            <w:shd w:val="clear" w:color="auto" w:fill="auto"/>
            <w:noWrap/>
            <w:vAlign w:val="bottom"/>
            <w:hideMark/>
          </w:tcPr>
          <w:p w:rsidR="009704C5" w:rsidRPr="009704C5" w:rsidRDefault="009704C5" w:rsidP="009704C5">
            <w:pPr>
              <w:spacing w:after="0" w:line="240" w:lineRule="auto"/>
              <w:jc w:val="right"/>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0</w:t>
            </w:r>
          </w:p>
        </w:tc>
        <w:tc>
          <w:tcPr>
            <w:tcW w:w="1090" w:type="dxa"/>
            <w:tcBorders>
              <w:top w:val="nil"/>
              <w:left w:val="nil"/>
              <w:bottom w:val="single" w:sz="4" w:space="0" w:color="auto"/>
              <w:right w:val="single" w:sz="4" w:space="0" w:color="auto"/>
            </w:tcBorders>
            <w:shd w:val="clear" w:color="auto" w:fill="auto"/>
            <w:noWrap/>
            <w:vAlign w:val="bottom"/>
            <w:hideMark/>
          </w:tcPr>
          <w:p w:rsidR="009704C5" w:rsidRPr="009704C5" w:rsidRDefault="009704C5" w:rsidP="009704C5">
            <w:pPr>
              <w:spacing w:after="0" w:line="240" w:lineRule="auto"/>
              <w:jc w:val="right"/>
              <w:rPr>
                <w:rFonts w:ascii="Arial Narrow" w:eastAsia="Times New Roman" w:hAnsi="Arial Narrow" w:cs="Calibri"/>
                <w:color w:val="000000"/>
                <w:sz w:val="18"/>
                <w:szCs w:val="18"/>
                <w:lang w:eastAsia="es-MX"/>
              </w:rPr>
            </w:pPr>
            <w:r w:rsidRPr="009704C5">
              <w:rPr>
                <w:rFonts w:ascii="Arial Narrow" w:eastAsia="Times New Roman" w:hAnsi="Arial Narrow" w:cs="Calibri"/>
                <w:color w:val="000000"/>
                <w:sz w:val="18"/>
                <w:szCs w:val="18"/>
                <w:lang w:eastAsia="es-MX"/>
              </w:rPr>
              <w:t>16,346,252.44</w:t>
            </w:r>
          </w:p>
        </w:tc>
      </w:tr>
    </w:tbl>
    <w:p w:rsidR="000D63B3" w:rsidRDefault="000D63B3" w:rsidP="00E91A48">
      <w:pPr>
        <w:ind w:right="-234"/>
        <w:rPr>
          <w:rFonts w:ascii="Arial Narrow" w:hAnsi="Arial Narrow" w:cs="Courier New"/>
          <w:sz w:val="24"/>
        </w:rPr>
      </w:pPr>
    </w:p>
    <w:p w:rsidR="00C973A9" w:rsidRPr="001D1A4E" w:rsidRDefault="00C9705F" w:rsidP="00C973A9">
      <w:pPr>
        <w:ind w:left="360"/>
        <w:jc w:val="center"/>
        <w:rPr>
          <w:rFonts w:ascii="Arial Narrow" w:hAnsi="Arial Narrow" w:cs="Courier New"/>
          <w:b/>
          <w:sz w:val="24"/>
        </w:rPr>
      </w:pPr>
      <w:r w:rsidRPr="001D1A4E">
        <w:rPr>
          <w:rFonts w:ascii="Arial Narrow" w:hAnsi="Arial Narrow" w:cs="Courier New"/>
          <w:b/>
          <w:sz w:val="24"/>
        </w:rPr>
        <w:t>c) NOTAS</w:t>
      </w:r>
      <w:r w:rsidR="00C973A9" w:rsidRPr="001D1A4E">
        <w:rPr>
          <w:rFonts w:ascii="Arial Narrow" w:hAnsi="Arial Narrow" w:cs="Courier New"/>
          <w:b/>
          <w:sz w:val="24"/>
        </w:rPr>
        <w:t xml:space="preserve"> DE GESTIÓN ADMINISTRATIVA</w:t>
      </w:r>
    </w:p>
    <w:p w:rsidR="00C973A9" w:rsidRPr="001D1A4E" w:rsidRDefault="00C973A9" w:rsidP="00C973A9">
      <w:pPr>
        <w:ind w:left="360"/>
        <w:rPr>
          <w:rFonts w:ascii="Arial Narrow" w:hAnsi="Arial Narrow" w:cs="Courier New"/>
          <w:sz w:val="24"/>
        </w:rPr>
      </w:pPr>
      <w:r w:rsidRPr="001D1A4E">
        <w:rPr>
          <w:rFonts w:ascii="Arial Narrow" w:hAnsi="Arial Narrow" w:cs="Courier New"/>
          <w:sz w:val="24"/>
        </w:rPr>
        <w:t>Panorama Económico y Financiero.</w:t>
      </w:r>
    </w:p>
    <w:p w:rsidR="00C973A9" w:rsidRDefault="002D308D" w:rsidP="00C973A9">
      <w:pPr>
        <w:pStyle w:val="Prrafodelista"/>
        <w:numPr>
          <w:ilvl w:val="0"/>
          <w:numId w:val="4"/>
        </w:numPr>
        <w:jc w:val="both"/>
        <w:rPr>
          <w:rFonts w:ascii="Arial Narrow" w:hAnsi="Arial Narrow" w:cs="Courier New"/>
          <w:sz w:val="24"/>
        </w:rPr>
      </w:pPr>
      <w:r>
        <w:rPr>
          <w:rFonts w:ascii="Arial Narrow" w:hAnsi="Arial Narrow" w:cs="Courier New"/>
          <w:sz w:val="24"/>
        </w:rPr>
        <w:t xml:space="preserve">Para el Ejercicio 2017 se hizo un presupuesto basado en el Plan Municipal de Desarrollo, el cual </w:t>
      </w:r>
      <w:r w:rsidR="009704C5">
        <w:rPr>
          <w:rFonts w:ascii="Arial Narrow" w:hAnsi="Arial Narrow" w:cs="Courier New"/>
          <w:sz w:val="24"/>
        </w:rPr>
        <w:t>está</w:t>
      </w:r>
      <w:r>
        <w:rPr>
          <w:rFonts w:ascii="Arial Narrow" w:hAnsi="Arial Narrow" w:cs="Courier New"/>
          <w:sz w:val="24"/>
        </w:rPr>
        <w:t xml:space="preserve"> enfocado en programas presupuestarios, unidades administrativas, clasificación funcional </w:t>
      </w:r>
      <w:proofErr w:type="spellStart"/>
      <w:r>
        <w:rPr>
          <w:rFonts w:ascii="Arial Narrow" w:hAnsi="Arial Narrow" w:cs="Courier New"/>
          <w:sz w:val="24"/>
        </w:rPr>
        <w:t>etc</w:t>
      </w:r>
      <w:proofErr w:type="spellEnd"/>
      <w:r>
        <w:rPr>
          <w:rFonts w:ascii="Arial Narrow" w:hAnsi="Arial Narrow" w:cs="Courier New"/>
          <w:sz w:val="24"/>
        </w:rPr>
        <w:t>, tal cual la normativa del CONAC.</w:t>
      </w:r>
    </w:p>
    <w:p w:rsidR="009704C5" w:rsidRPr="001D1A4E" w:rsidRDefault="009704C5" w:rsidP="00C973A9">
      <w:pPr>
        <w:pStyle w:val="Prrafodelista"/>
        <w:numPr>
          <w:ilvl w:val="0"/>
          <w:numId w:val="4"/>
        </w:numPr>
        <w:jc w:val="both"/>
        <w:rPr>
          <w:rFonts w:ascii="Arial Narrow" w:hAnsi="Arial Narrow" w:cs="Courier New"/>
          <w:sz w:val="24"/>
        </w:rPr>
      </w:pPr>
      <w:r>
        <w:rPr>
          <w:rFonts w:ascii="Arial Narrow" w:hAnsi="Arial Narrow" w:cs="Courier New"/>
          <w:sz w:val="24"/>
        </w:rPr>
        <w:t xml:space="preserve">Se realizó una </w:t>
      </w:r>
      <w:proofErr w:type="gramStart"/>
      <w:r>
        <w:rPr>
          <w:rFonts w:ascii="Arial Narrow" w:hAnsi="Arial Narrow" w:cs="Courier New"/>
          <w:sz w:val="24"/>
        </w:rPr>
        <w:t>primer</w:t>
      </w:r>
      <w:proofErr w:type="gramEnd"/>
      <w:r>
        <w:rPr>
          <w:rFonts w:ascii="Arial Narrow" w:hAnsi="Arial Narrow" w:cs="Courier New"/>
          <w:sz w:val="24"/>
        </w:rPr>
        <w:t xml:space="preserve"> modificación presupuestal el día 06 de junio de 2017, para el ejercicio 2017.</w:t>
      </w:r>
    </w:p>
    <w:p w:rsidR="00C973A9" w:rsidRPr="001D1A4E" w:rsidRDefault="00C973A9" w:rsidP="00C973A9">
      <w:pPr>
        <w:jc w:val="both"/>
        <w:rPr>
          <w:rFonts w:ascii="Arial Narrow" w:hAnsi="Arial Narrow" w:cs="Courier New"/>
          <w:sz w:val="24"/>
        </w:rPr>
      </w:pPr>
      <w:r w:rsidRPr="001D1A4E">
        <w:rPr>
          <w:rFonts w:ascii="Arial Narrow" w:hAnsi="Arial Narrow" w:cs="Courier New"/>
          <w:sz w:val="24"/>
        </w:rPr>
        <w:t xml:space="preserve">  Autorización e Historia</w:t>
      </w:r>
    </w:p>
    <w:p w:rsidR="00C973A9" w:rsidRPr="001D1A4E" w:rsidRDefault="00C973A9" w:rsidP="00C973A9">
      <w:pPr>
        <w:pStyle w:val="Prrafodelista"/>
        <w:numPr>
          <w:ilvl w:val="0"/>
          <w:numId w:val="4"/>
        </w:numPr>
        <w:jc w:val="both"/>
        <w:rPr>
          <w:rFonts w:ascii="Arial Narrow" w:hAnsi="Arial Narrow" w:cs="Courier New"/>
          <w:sz w:val="24"/>
        </w:rPr>
      </w:pPr>
      <w:r w:rsidRPr="001D1A4E">
        <w:rPr>
          <w:rFonts w:ascii="Arial Narrow" w:hAnsi="Arial Narrow" w:cs="Courier New"/>
          <w:sz w:val="24"/>
        </w:rPr>
        <w:t>El ente de Municipio de Ajacuba fue creado el 15 de Mayo de 1936 donde Juan Cruz Oropeza fue el principal fundador.</w:t>
      </w:r>
    </w:p>
    <w:p w:rsidR="00C973A9" w:rsidRPr="001D1A4E" w:rsidRDefault="00C973A9" w:rsidP="00C973A9">
      <w:pPr>
        <w:pStyle w:val="Prrafodelista"/>
        <w:numPr>
          <w:ilvl w:val="0"/>
          <w:numId w:val="4"/>
        </w:numPr>
        <w:jc w:val="both"/>
        <w:rPr>
          <w:rFonts w:ascii="Arial Narrow" w:hAnsi="Arial Narrow" w:cs="Courier New"/>
          <w:sz w:val="24"/>
        </w:rPr>
      </w:pPr>
      <w:r w:rsidRPr="001D1A4E">
        <w:rPr>
          <w:rFonts w:ascii="Arial Narrow" w:hAnsi="Arial Narrow" w:cs="Courier New"/>
          <w:sz w:val="24"/>
        </w:rPr>
        <w:lastRenderedPageBreak/>
        <w:t xml:space="preserve">El pasado 05 de Septiembre hubo un cambio de Administración donde los principales cambios fue el H. Ayuntamiento presidido por el Lic. Salvador Pérez Gómez, </w:t>
      </w:r>
      <w:r w:rsidR="00C9705F" w:rsidRPr="001D1A4E">
        <w:rPr>
          <w:rFonts w:ascii="Arial Narrow" w:hAnsi="Arial Narrow" w:cs="Courier New"/>
          <w:sz w:val="24"/>
        </w:rPr>
        <w:t>Sindico Municipal la Profa. Crisanta Campa Mera y 9 regidores representantes de partidos políticos y comunidades.</w:t>
      </w:r>
    </w:p>
    <w:p w:rsidR="00C9705F" w:rsidRPr="001D1A4E" w:rsidRDefault="00C9705F" w:rsidP="00C9705F">
      <w:pPr>
        <w:jc w:val="both"/>
        <w:rPr>
          <w:rFonts w:ascii="Arial Narrow" w:hAnsi="Arial Narrow" w:cs="Courier New"/>
          <w:sz w:val="24"/>
        </w:rPr>
      </w:pPr>
      <w:r w:rsidRPr="001D1A4E">
        <w:rPr>
          <w:rFonts w:ascii="Arial Narrow" w:hAnsi="Arial Narrow" w:cs="Courier New"/>
          <w:sz w:val="24"/>
        </w:rPr>
        <w:t xml:space="preserve">  Bases de Preparación de los Estados Financieros.</w:t>
      </w:r>
    </w:p>
    <w:p w:rsidR="00C9705F" w:rsidRPr="002D308D" w:rsidRDefault="00C9705F" w:rsidP="00C9705F">
      <w:pPr>
        <w:pStyle w:val="Prrafodelista"/>
        <w:numPr>
          <w:ilvl w:val="0"/>
          <w:numId w:val="4"/>
        </w:numPr>
        <w:jc w:val="both"/>
        <w:rPr>
          <w:rFonts w:ascii="Arial Narrow" w:hAnsi="Arial Narrow" w:cs="Courier New"/>
          <w:sz w:val="24"/>
        </w:rPr>
      </w:pPr>
      <w:r w:rsidRPr="002D308D">
        <w:rPr>
          <w:rFonts w:ascii="Arial Narrow" w:hAnsi="Arial Narrow" w:cs="Courier New"/>
          <w:sz w:val="24"/>
        </w:rPr>
        <w:t>Para la preparación de los principales Estados Financieros se ha observado la normatividad emitida por el CONAC, disposiciones legales aplicables, Postulados Básicos en materia de Contabilidad Gubernamental, alineación al PBCG y el MCCG.</w:t>
      </w:r>
    </w:p>
    <w:p w:rsidR="00C9705F" w:rsidRPr="001D1A4E" w:rsidRDefault="00C9705F" w:rsidP="00C9705F">
      <w:pPr>
        <w:pStyle w:val="Prrafodelista"/>
        <w:numPr>
          <w:ilvl w:val="0"/>
          <w:numId w:val="4"/>
        </w:numPr>
        <w:jc w:val="both"/>
        <w:rPr>
          <w:rFonts w:ascii="Arial Narrow" w:hAnsi="Arial Narrow" w:cs="Courier New"/>
          <w:sz w:val="24"/>
        </w:rPr>
      </w:pPr>
      <w:r w:rsidRPr="001D1A4E">
        <w:rPr>
          <w:rFonts w:ascii="Arial Narrow" w:hAnsi="Arial Narrow" w:cs="Courier New"/>
          <w:sz w:val="24"/>
        </w:rPr>
        <w:t xml:space="preserve">Se informa que los Estados Financieros y la información contable fue revisada antes de ser presentada, por lo que se firmo al calce de cada uno de ellos la Responsabilidad Sobre la Presentación Razonable de la Información Contable con la siguiente leyenda: </w:t>
      </w:r>
    </w:p>
    <w:p w:rsidR="00C9705F" w:rsidRPr="001D1A4E" w:rsidRDefault="00C9705F" w:rsidP="00C9705F">
      <w:pPr>
        <w:pStyle w:val="Prrafodelista"/>
        <w:rPr>
          <w:rFonts w:ascii="Arial Narrow" w:hAnsi="Arial Narrow" w:cs="Courier New"/>
          <w:sz w:val="24"/>
        </w:rPr>
      </w:pPr>
    </w:p>
    <w:p w:rsidR="00C9705F" w:rsidRPr="001D1A4E" w:rsidRDefault="00C9705F" w:rsidP="00C9705F">
      <w:pPr>
        <w:pStyle w:val="Prrafodelista"/>
        <w:jc w:val="both"/>
        <w:rPr>
          <w:rFonts w:ascii="Arial Narrow" w:hAnsi="Arial Narrow" w:cs="Courier New"/>
          <w:i/>
          <w:sz w:val="24"/>
        </w:rPr>
      </w:pPr>
      <w:r w:rsidRPr="001D1A4E">
        <w:rPr>
          <w:rFonts w:ascii="Arial Narrow" w:hAnsi="Arial Narrow" w:cs="Courier New"/>
          <w:i/>
          <w:sz w:val="24"/>
        </w:rPr>
        <w:t>"Bajo protesta de decir verdad declaramos que las cifras contenidas en este estado financiero son veraces y contienen toda la información referente a la situación y/o los resultados del Municipio de Ajacuba, Hgo., afirmando ser legalmente responsables de la autenticidad y veracidad de las mismas, y asimismo asumimos la responsabilidad derivada de cualquier declaración en falso sobre las mismas".</w:t>
      </w:r>
    </w:p>
    <w:p w:rsidR="00C9705F" w:rsidRPr="001D1A4E" w:rsidRDefault="00C9705F" w:rsidP="00C9705F">
      <w:pPr>
        <w:pStyle w:val="Prrafodelista"/>
        <w:jc w:val="both"/>
        <w:rPr>
          <w:rFonts w:ascii="Arial Narrow" w:hAnsi="Arial Narrow" w:cs="Courier New"/>
          <w:i/>
          <w:sz w:val="24"/>
        </w:rPr>
      </w:pPr>
    </w:p>
    <w:p w:rsidR="00CF7D41" w:rsidRPr="001D1A4E" w:rsidRDefault="00C9705F" w:rsidP="00C9705F">
      <w:pPr>
        <w:pStyle w:val="Prrafodelista"/>
        <w:jc w:val="both"/>
        <w:rPr>
          <w:rFonts w:ascii="Arial Narrow" w:hAnsi="Arial Narrow" w:cs="Courier New"/>
          <w:sz w:val="24"/>
        </w:rPr>
      </w:pPr>
      <w:r w:rsidRPr="001D1A4E">
        <w:rPr>
          <w:rFonts w:ascii="Arial Narrow" w:hAnsi="Arial Narrow" w:cs="Courier New"/>
          <w:sz w:val="24"/>
        </w:rPr>
        <w:t>FIN.</w:t>
      </w:r>
    </w:p>
    <w:p w:rsidR="00CF7D41" w:rsidRPr="001D1A4E" w:rsidRDefault="00CF7D41" w:rsidP="00CF7D41">
      <w:pPr>
        <w:ind w:left="720"/>
        <w:rPr>
          <w:rFonts w:ascii="Arial Narrow" w:hAnsi="Arial Narrow" w:cs="Courier New"/>
          <w:b/>
        </w:rPr>
      </w:pPr>
      <w:r w:rsidRPr="001D1A4E">
        <w:rPr>
          <w:rFonts w:ascii="Arial Narrow" w:hAnsi="Arial Narrow" w:cs="Courier New"/>
          <w:sz w:val="24"/>
        </w:rPr>
        <w:t xml:space="preserve"> </w:t>
      </w:r>
      <w:r w:rsidR="00C9705F" w:rsidRPr="001D1A4E">
        <w:rPr>
          <w:rFonts w:ascii="Arial Narrow" w:hAnsi="Arial Narrow" w:cs="Courier New"/>
          <w:sz w:val="24"/>
        </w:rPr>
        <w:t xml:space="preserve"> </w:t>
      </w:r>
      <w:r w:rsidRPr="001D1A4E">
        <w:rPr>
          <w:rFonts w:ascii="Arial Narrow" w:hAnsi="Arial Narrow" w:cs="Courier New"/>
          <w:b/>
        </w:rPr>
        <w:t xml:space="preserve">      ELABORÓ             </w:t>
      </w:r>
      <w:r w:rsidR="00C9705F" w:rsidRPr="001D1A4E">
        <w:rPr>
          <w:rFonts w:ascii="Arial Narrow" w:hAnsi="Arial Narrow" w:cs="Courier New"/>
          <w:b/>
        </w:rPr>
        <w:t xml:space="preserve">                    REVISO          </w:t>
      </w:r>
    </w:p>
    <w:p w:rsidR="00CF7D41" w:rsidRPr="001D1A4E" w:rsidRDefault="00CF7D41" w:rsidP="00CF7D41">
      <w:pPr>
        <w:ind w:left="720"/>
        <w:rPr>
          <w:rFonts w:ascii="Arial Narrow" w:hAnsi="Arial Narrow" w:cs="Courier New"/>
          <w:b/>
        </w:rPr>
      </w:pPr>
    </w:p>
    <w:p w:rsidR="00CF7D41" w:rsidRPr="001D1A4E" w:rsidRDefault="00CF7D41" w:rsidP="00CF7D41">
      <w:pPr>
        <w:ind w:left="720"/>
        <w:rPr>
          <w:rFonts w:ascii="Arial Narrow" w:hAnsi="Arial Narrow" w:cs="Courier New"/>
          <w:b/>
          <w:sz w:val="20"/>
        </w:rPr>
      </w:pPr>
    </w:p>
    <w:p w:rsidR="00C9705F" w:rsidRPr="001D1A4E" w:rsidRDefault="00C9705F" w:rsidP="00CF7D41">
      <w:pPr>
        <w:ind w:left="720"/>
        <w:rPr>
          <w:rFonts w:ascii="Arial Narrow" w:hAnsi="Arial Narrow" w:cs="Courier New"/>
          <w:b/>
          <w:sz w:val="20"/>
        </w:rPr>
      </w:pPr>
    </w:p>
    <w:p w:rsidR="00C9705F" w:rsidRPr="001D1A4E" w:rsidRDefault="00C9705F" w:rsidP="00CF7D41">
      <w:pPr>
        <w:ind w:left="720"/>
        <w:rPr>
          <w:rFonts w:ascii="Arial Narrow" w:hAnsi="Arial Narrow" w:cs="Courier New"/>
          <w:b/>
          <w:sz w:val="20"/>
        </w:rPr>
      </w:pPr>
    </w:p>
    <w:p w:rsidR="00CF7D41" w:rsidRPr="001D1A4E" w:rsidRDefault="00C9705F" w:rsidP="00C9705F">
      <w:pPr>
        <w:spacing w:after="0"/>
        <w:ind w:left="720"/>
        <w:rPr>
          <w:rFonts w:ascii="Arial Narrow" w:hAnsi="Arial Narrow" w:cs="Courier New"/>
          <w:b/>
          <w:sz w:val="20"/>
        </w:rPr>
      </w:pPr>
      <w:r w:rsidRPr="001D1A4E">
        <w:rPr>
          <w:rFonts w:ascii="Arial Narrow" w:hAnsi="Arial Narrow" w:cs="Courier New"/>
          <w:b/>
          <w:sz w:val="20"/>
        </w:rPr>
        <w:t>LIC. PALOMA ARIADNA REYNA REYES</w:t>
      </w:r>
      <w:r w:rsidR="00CF7D41" w:rsidRPr="001D1A4E">
        <w:rPr>
          <w:rFonts w:ascii="Arial Narrow" w:hAnsi="Arial Narrow" w:cs="Courier New"/>
          <w:b/>
          <w:sz w:val="20"/>
        </w:rPr>
        <w:t xml:space="preserve"> </w:t>
      </w:r>
      <w:r w:rsidRPr="001D1A4E">
        <w:rPr>
          <w:rFonts w:ascii="Arial Narrow" w:hAnsi="Arial Narrow" w:cs="Courier New"/>
          <w:b/>
          <w:sz w:val="20"/>
        </w:rPr>
        <w:t xml:space="preserve">      </w:t>
      </w:r>
      <w:r w:rsidR="00CF7D41" w:rsidRPr="001D1A4E">
        <w:rPr>
          <w:rFonts w:ascii="Arial Narrow" w:hAnsi="Arial Narrow" w:cs="Courier New"/>
          <w:b/>
          <w:sz w:val="20"/>
        </w:rPr>
        <w:t xml:space="preserve"> </w:t>
      </w:r>
      <w:r w:rsidRPr="001D1A4E">
        <w:rPr>
          <w:rFonts w:ascii="Arial Narrow" w:hAnsi="Arial Narrow" w:cs="Courier New"/>
          <w:b/>
          <w:sz w:val="20"/>
        </w:rPr>
        <w:t xml:space="preserve">    LIC. SALVADOR PÉREZ GÓMEZ</w:t>
      </w:r>
    </w:p>
    <w:p w:rsidR="00C9705F" w:rsidRPr="001D1A4E" w:rsidRDefault="00C9705F" w:rsidP="00C9705F">
      <w:pPr>
        <w:spacing w:after="0"/>
        <w:ind w:left="720"/>
        <w:rPr>
          <w:rFonts w:ascii="Arial Narrow" w:hAnsi="Arial Narrow" w:cs="Courier New"/>
          <w:b/>
          <w:sz w:val="20"/>
        </w:rPr>
      </w:pPr>
      <w:r w:rsidRPr="001D1A4E">
        <w:rPr>
          <w:rFonts w:ascii="Arial Narrow" w:hAnsi="Arial Narrow" w:cs="Courier New"/>
          <w:b/>
          <w:sz w:val="20"/>
        </w:rPr>
        <w:t xml:space="preserve">      TESORERA MUNICIPAL                      PRESIDENTE MUNICIPAL</w:t>
      </w:r>
    </w:p>
    <w:p w:rsidR="00C9705F" w:rsidRPr="001D1A4E" w:rsidRDefault="00C9705F" w:rsidP="00C9705F">
      <w:pPr>
        <w:spacing w:after="0"/>
        <w:ind w:left="720"/>
        <w:rPr>
          <w:rFonts w:ascii="Arial Narrow" w:hAnsi="Arial Narrow" w:cs="Courier New"/>
          <w:b/>
          <w:sz w:val="20"/>
        </w:rPr>
      </w:pPr>
    </w:p>
    <w:p w:rsidR="00C9705F" w:rsidRPr="001D1A4E" w:rsidRDefault="00C9705F" w:rsidP="00CF7D41">
      <w:pPr>
        <w:ind w:left="720"/>
        <w:rPr>
          <w:rFonts w:ascii="Arial Narrow" w:hAnsi="Arial Narrow" w:cs="Courier New"/>
          <w:b/>
          <w:sz w:val="20"/>
        </w:rPr>
      </w:pPr>
      <w:r w:rsidRPr="001D1A4E">
        <w:rPr>
          <w:rFonts w:ascii="Arial Narrow" w:hAnsi="Arial Narrow" w:cs="Courier New"/>
          <w:b/>
          <w:sz w:val="20"/>
        </w:rPr>
        <w:t xml:space="preserve">         VO. BO.</w:t>
      </w:r>
    </w:p>
    <w:p w:rsidR="00C9705F" w:rsidRPr="001D1A4E" w:rsidRDefault="00C9705F" w:rsidP="00CF7D41">
      <w:pPr>
        <w:ind w:left="720"/>
        <w:rPr>
          <w:rFonts w:ascii="Arial Narrow" w:hAnsi="Arial Narrow" w:cs="Courier New"/>
          <w:b/>
          <w:sz w:val="20"/>
        </w:rPr>
      </w:pPr>
    </w:p>
    <w:p w:rsidR="00C9705F" w:rsidRPr="001D1A4E" w:rsidRDefault="00C9705F" w:rsidP="00CF7D41">
      <w:pPr>
        <w:ind w:left="720"/>
        <w:rPr>
          <w:rFonts w:ascii="Arial Narrow" w:hAnsi="Arial Narrow" w:cs="Courier New"/>
          <w:b/>
          <w:sz w:val="20"/>
        </w:rPr>
      </w:pPr>
    </w:p>
    <w:p w:rsidR="00C9705F" w:rsidRPr="001D1A4E" w:rsidRDefault="00C9705F" w:rsidP="00CF7D41">
      <w:pPr>
        <w:ind w:left="720"/>
        <w:rPr>
          <w:rFonts w:ascii="Arial Narrow" w:hAnsi="Arial Narrow" w:cs="Courier New"/>
          <w:b/>
          <w:sz w:val="20"/>
        </w:rPr>
      </w:pPr>
    </w:p>
    <w:p w:rsidR="00C9705F" w:rsidRPr="001D1A4E" w:rsidRDefault="00C9705F" w:rsidP="00C9705F">
      <w:pPr>
        <w:spacing w:after="0"/>
        <w:ind w:left="720"/>
        <w:rPr>
          <w:rFonts w:ascii="Arial Narrow" w:hAnsi="Arial Narrow" w:cs="Courier New"/>
          <w:b/>
          <w:sz w:val="20"/>
        </w:rPr>
      </w:pPr>
      <w:r w:rsidRPr="001D1A4E">
        <w:rPr>
          <w:rFonts w:ascii="Arial Narrow" w:hAnsi="Arial Narrow" w:cs="Courier New"/>
          <w:b/>
          <w:sz w:val="20"/>
        </w:rPr>
        <w:t xml:space="preserve"> PROFA. CRISANTA CAMPA MERA</w:t>
      </w:r>
    </w:p>
    <w:p w:rsidR="00241F54" w:rsidRPr="002D308D" w:rsidRDefault="00C9705F" w:rsidP="002D308D">
      <w:pPr>
        <w:spacing w:after="0"/>
        <w:ind w:left="720"/>
        <w:rPr>
          <w:rFonts w:ascii="Arial Narrow" w:hAnsi="Arial Narrow" w:cs="Courier New"/>
          <w:b/>
          <w:sz w:val="20"/>
        </w:rPr>
      </w:pPr>
      <w:r w:rsidRPr="001D1A4E">
        <w:rPr>
          <w:rFonts w:ascii="Arial Narrow" w:hAnsi="Arial Narrow" w:cs="Courier New"/>
          <w:b/>
          <w:sz w:val="20"/>
        </w:rPr>
        <w:t xml:space="preserve">     SINDICO MUNICIPAL</w:t>
      </w:r>
    </w:p>
    <w:sectPr w:rsidR="00241F54" w:rsidRPr="002D308D" w:rsidSect="00E91A48">
      <w:pgSz w:w="12240" w:h="15840"/>
      <w:pgMar w:top="1417" w:right="1325"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4510DE"/>
    <w:multiLevelType w:val="hybridMultilevel"/>
    <w:tmpl w:val="F3EC62D2"/>
    <w:lvl w:ilvl="0" w:tplc="FC7A77CA">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nsid w:val="1C1871B8"/>
    <w:multiLevelType w:val="hybridMultilevel"/>
    <w:tmpl w:val="1C960730"/>
    <w:lvl w:ilvl="0" w:tplc="4FC6EB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DEB7693"/>
    <w:multiLevelType w:val="hybridMultilevel"/>
    <w:tmpl w:val="0F64C41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0BD2E92"/>
    <w:multiLevelType w:val="hybridMultilevel"/>
    <w:tmpl w:val="C0366B4E"/>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C147B75"/>
    <w:multiLevelType w:val="hybridMultilevel"/>
    <w:tmpl w:val="C3A88FD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4DA31F56"/>
    <w:multiLevelType w:val="hybridMultilevel"/>
    <w:tmpl w:val="D2A46810"/>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4E36373A"/>
    <w:multiLevelType w:val="hybridMultilevel"/>
    <w:tmpl w:val="FAC4F01C"/>
    <w:lvl w:ilvl="0" w:tplc="080A0011">
      <w:start w:val="1"/>
      <w:numFmt w:val="decimal"/>
      <w:lvlText w:val="%1)"/>
      <w:lvlJc w:val="left"/>
      <w:pPr>
        <w:ind w:left="866" w:hanging="360"/>
      </w:pPr>
    </w:lvl>
    <w:lvl w:ilvl="1" w:tplc="080A0019" w:tentative="1">
      <w:start w:val="1"/>
      <w:numFmt w:val="lowerLetter"/>
      <w:lvlText w:val="%2."/>
      <w:lvlJc w:val="left"/>
      <w:pPr>
        <w:ind w:left="1586" w:hanging="360"/>
      </w:pPr>
    </w:lvl>
    <w:lvl w:ilvl="2" w:tplc="080A001B" w:tentative="1">
      <w:start w:val="1"/>
      <w:numFmt w:val="lowerRoman"/>
      <w:lvlText w:val="%3."/>
      <w:lvlJc w:val="right"/>
      <w:pPr>
        <w:ind w:left="2306" w:hanging="180"/>
      </w:pPr>
    </w:lvl>
    <w:lvl w:ilvl="3" w:tplc="080A000F" w:tentative="1">
      <w:start w:val="1"/>
      <w:numFmt w:val="decimal"/>
      <w:lvlText w:val="%4."/>
      <w:lvlJc w:val="left"/>
      <w:pPr>
        <w:ind w:left="3026" w:hanging="360"/>
      </w:pPr>
    </w:lvl>
    <w:lvl w:ilvl="4" w:tplc="080A0019" w:tentative="1">
      <w:start w:val="1"/>
      <w:numFmt w:val="lowerLetter"/>
      <w:lvlText w:val="%5."/>
      <w:lvlJc w:val="left"/>
      <w:pPr>
        <w:ind w:left="3746" w:hanging="360"/>
      </w:pPr>
    </w:lvl>
    <w:lvl w:ilvl="5" w:tplc="080A001B" w:tentative="1">
      <w:start w:val="1"/>
      <w:numFmt w:val="lowerRoman"/>
      <w:lvlText w:val="%6."/>
      <w:lvlJc w:val="right"/>
      <w:pPr>
        <w:ind w:left="4466" w:hanging="180"/>
      </w:pPr>
    </w:lvl>
    <w:lvl w:ilvl="6" w:tplc="080A000F" w:tentative="1">
      <w:start w:val="1"/>
      <w:numFmt w:val="decimal"/>
      <w:lvlText w:val="%7."/>
      <w:lvlJc w:val="left"/>
      <w:pPr>
        <w:ind w:left="5186" w:hanging="360"/>
      </w:pPr>
    </w:lvl>
    <w:lvl w:ilvl="7" w:tplc="080A0019" w:tentative="1">
      <w:start w:val="1"/>
      <w:numFmt w:val="lowerLetter"/>
      <w:lvlText w:val="%8."/>
      <w:lvlJc w:val="left"/>
      <w:pPr>
        <w:ind w:left="5906" w:hanging="360"/>
      </w:pPr>
    </w:lvl>
    <w:lvl w:ilvl="8" w:tplc="080A001B" w:tentative="1">
      <w:start w:val="1"/>
      <w:numFmt w:val="lowerRoman"/>
      <w:lvlText w:val="%9."/>
      <w:lvlJc w:val="right"/>
      <w:pPr>
        <w:ind w:left="6626" w:hanging="180"/>
      </w:pPr>
    </w:lvl>
  </w:abstractNum>
  <w:abstractNum w:abstractNumId="7">
    <w:nsid w:val="580911AD"/>
    <w:multiLevelType w:val="hybridMultilevel"/>
    <w:tmpl w:val="76AC0AE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8">
    <w:nsid w:val="68E866C7"/>
    <w:multiLevelType w:val="hybridMultilevel"/>
    <w:tmpl w:val="800CBE72"/>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74BB728B"/>
    <w:multiLevelType w:val="hybridMultilevel"/>
    <w:tmpl w:val="DEBC6A30"/>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7D771C06"/>
    <w:multiLevelType w:val="hybridMultilevel"/>
    <w:tmpl w:val="A4E6A7E2"/>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9"/>
  </w:num>
  <w:num w:numId="5">
    <w:abstractNumId w:val="5"/>
  </w:num>
  <w:num w:numId="6">
    <w:abstractNumId w:val="7"/>
  </w:num>
  <w:num w:numId="7">
    <w:abstractNumId w:val="8"/>
  </w:num>
  <w:num w:numId="8">
    <w:abstractNumId w:val="6"/>
  </w:num>
  <w:num w:numId="9">
    <w:abstractNumId w:val="10"/>
  </w:num>
  <w:num w:numId="10">
    <w:abstractNumId w:val="3"/>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708"/>
  <w:hyphenationZone w:val="425"/>
  <w:characterSpacingControl w:val="doNotCompress"/>
  <w:compat/>
  <w:rsids>
    <w:rsidRoot w:val="00241F54"/>
    <w:rsid w:val="000B3059"/>
    <w:rsid w:val="000D0221"/>
    <w:rsid w:val="000D63B3"/>
    <w:rsid w:val="001250A8"/>
    <w:rsid w:val="0019786F"/>
    <w:rsid w:val="001A5039"/>
    <w:rsid w:val="001D1A4E"/>
    <w:rsid w:val="00241F54"/>
    <w:rsid w:val="002D308D"/>
    <w:rsid w:val="002E43BF"/>
    <w:rsid w:val="00322F36"/>
    <w:rsid w:val="003B37FB"/>
    <w:rsid w:val="003D2A32"/>
    <w:rsid w:val="0045094A"/>
    <w:rsid w:val="004D5440"/>
    <w:rsid w:val="005612F9"/>
    <w:rsid w:val="00582772"/>
    <w:rsid w:val="00643D5F"/>
    <w:rsid w:val="0066355C"/>
    <w:rsid w:val="00664EF5"/>
    <w:rsid w:val="00703F04"/>
    <w:rsid w:val="007B6F7F"/>
    <w:rsid w:val="008D5B8B"/>
    <w:rsid w:val="0094339C"/>
    <w:rsid w:val="009704C5"/>
    <w:rsid w:val="009A600F"/>
    <w:rsid w:val="009C39EB"/>
    <w:rsid w:val="00A67EFA"/>
    <w:rsid w:val="00AA26B9"/>
    <w:rsid w:val="00B4321A"/>
    <w:rsid w:val="00B81A56"/>
    <w:rsid w:val="00C9705F"/>
    <w:rsid w:val="00C973A9"/>
    <w:rsid w:val="00CE17AA"/>
    <w:rsid w:val="00CE71DD"/>
    <w:rsid w:val="00CF7D41"/>
    <w:rsid w:val="00D14F26"/>
    <w:rsid w:val="00D61C73"/>
    <w:rsid w:val="00DA52AC"/>
    <w:rsid w:val="00DE720D"/>
    <w:rsid w:val="00E47BC5"/>
    <w:rsid w:val="00E91A48"/>
    <w:rsid w:val="00F461D4"/>
    <w:rsid w:val="00F72444"/>
    <w:rsid w:val="00FE0009"/>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7BC5"/>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41F54"/>
    <w:pPr>
      <w:ind w:left="720"/>
      <w:contextualSpacing/>
    </w:pPr>
  </w:style>
  <w:style w:type="paragraph" w:styleId="Textodeglobo">
    <w:name w:val="Balloon Text"/>
    <w:basedOn w:val="Normal"/>
    <w:link w:val="TextodegloboCar"/>
    <w:uiPriority w:val="99"/>
    <w:semiHidden/>
    <w:unhideWhenUsed/>
    <w:rsid w:val="00241F5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41F5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4161318">
      <w:bodyDiv w:val="1"/>
      <w:marLeft w:val="0"/>
      <w:marRight w:val="0"/>
      <w:marTop w:val="0"/>
      <w:marBottom w:val="0"/>
      <w:divBdr>
        <w:top w:val="none" w:sz="0" w:space="0" w:color="auto"/>
        <w:left w:val="none" w:sz="0" w:space="0" w:color="auto"/>
        <w:bottom w:val="none" w:sz="0" w:space="0" w:color="auto"/>
        <w:right w:val="none" w:sz="0" w:space="0" w:color="auto"/>
      </w:divBdr>
    </w:div>
    <w:div w:id="330252830">
      <w:bodyDiv w:val="1"/>
      <w:marLeft w:val="0"/>
      <w:marRight w:val="0"/>
      <w:marTop w:val="0"/>
      <w:marBottom w:val="0"/>
      <w:divBdr>
        <w:top w:val="none" w:sz="0" w:space="0" w:color="auto"/>
        <w:left w:val="none" w:sz="0" w:space="0" w:color="auto"/>
        <w:bottom w:val="none" w:sz="0" w:space="0" w:color="auto"/>
        <w:right w:val="none" w:sz="0" w:space="0" w:color="auto"/>
      </w:divBdr>
    </w:div>
    <w:div w:id="399136944">
      <w:bodyDiv w:val="1"/>
      <w:marLeft w:val="0"/>
      <w:marRight w:val="0"/>
      <w:marTop w:val="0"/>
      <w:marBottom w:val="0"/>
      <w:divBdr>
        <w:top w:val="none" w:sz="0" w:space="0" w:color="auto"/>
        <w:left w:val="none" w:sz="0" w:space="0" w:color="auto"/>
        <w:bottom w:val="none" w:sz="0" w:space="0" w:color="auto"/>
        <w:right w:val="none" w:sz="0" w:space="0" w:color="auto"/>
      </w:divBdr>
    </w:div>
    <w:div w:id="577128703">
      <w:bodyDiv w:val="1"/>
      <w:marLeft w:val="0"/>
      <w:marRight w:val="0"/>
      <w:marTop w:val="0"/>
      <w:marBottom w:val="0"/>
      <w:divBdr>
        <w:top w:val="none" w:sz="0" w:space="0" w:color="auto"/>
        <w:left w:val="none" w:sz="0" w:space="0" w:color="auto"/>
        <w:bottom w:val="none" w:sz="0" w:space="0" w:color="auto"/>
        <w:right w:val="none" w:sz="0" w:space="0" w:color="auto"/>
      </w:divBdr>
    </w:div>
    <w:div w:id="811288457">
      <w:bodyDiv w:val="1"/>
      <w:marLeft w:val="0"/>
      <w:marRight w:val="0"/>
      <w:marTop w:val="0"/>
      <w:marBottom w:val="0"/>
      <w:divBdr>
        <w:top w:val="none" w:sz="0" w:space="0" w:color="auto"/>
        <w:left w:val="none" w:sz="0" w:space="0" w:color="auto"/>
        <w:bottom w:val="none" w:sz="0" w:space="0" w:color="auto"/>
        <w:right w:val="none" w:sz="0" w:space="0" w:color="auto"/>
      </w:divBdr>
    </w:div>
    <w:div w:id="1101216281">
      <w:bodyDiv w:val="1"/>
      <w:marLeft w:val="0"/>
      <w:marRight w:val="0"/>
      <w:marTop w:val="0"/>
      <w:marBottom w:val="0"/>
      <w:divBdr>
        <w:top w:val="none" w:sz="0" w:space="0" w:color="auto"/>
        <w:left w:val="none" w:sz="0" w:space="0" w:color="auto"/>
        <w:bottom w:val="none" w:sz="0" w:space="0" w:color="auto"/>
        <w:right w:val="none" w:sz="0" w:space="0" w:color="auto"/>
      </w:divBdr>
    </w:div>
    <w:div w:id="1107700488">
      <w:bodyDiv w:val="1"/>
      <w:marLeft w:val="0"/>
      <w:marRight w:val="0"/>
      <w:marTop w:val="0"/>
      <w:marBottom w:val="0"/>
      <w:divBdr>
        <w:top w:val="none" w:sz="0" w:space="0" w:color="auto"/>
        <w:left w:val="none" w:sz="0" w:space="0" w:color="auto"/>
        <w:bottom w:val="none" w:sz="0" w:space="0" w:color="auto"/>
        <w:right w:val="none" w:sz="0" w:space="0" w:color="auto"/>
      </w:divBdr>
    </w:div>
    <w:div w:id="1396198871">
      <w:bodyDiv w:val="1"/>
      <w:marLeft w:val="0"/>
      <w:marRight w:val="0"/>
      <w:marTop w:val="0"/>
      <w:marBottom w:val="0"/>
      <w:divBdr>
        <w:top w:val="none" w:sz="0" w:space="0" w:color="auto"/>
        <w:left w:val="none" w:sz="0" w:space="0" w:color="auto"/>
        <w:bottom w:val="none" w:sz="0" w:space="0" w:color="auto"/>
        <w:right w:val="none" w:sz="0" w:space="0" w:color="auto"/>
      </w:divBdr>
    </w:div>
    <w:div w:id="1412462651">
      <w:bodyDiv w:val="1"/>
      <w:marLeft w:val="0"/>
      <w:marRight w:val="0"/>
      <w:marTop w:val="0"/>
      <w:marBottom w:val="0"/>
      <w:divBdr>
        <w:top w:val="none" w:sz="0" w:space="0" w:color="auto"/>
        <w:left w:val="none" w:sz="0" w:space="0" w:color="auto"/>
        <w:bottom w:val="none" w:sz="0" w:space="0" w:color="auto"/>
        <w:right w:val="none" w:sz="0" w:space="0" w:color="auto"/>
      </w:divBdr>
    </w:div>
    <w:div w:id="1565524904">
      <w:bodyDiv w:val="1"/>
      <w:marLeft w:val="0"/>
      <w:marRight w:val="0"/>
      <w:marTop w:val="0"/>
      <w:marBottom w:val="0"/>
      <w:divBdr>
        <w:top w:val="none" w:sz="0" w:space="0" w:color="auto"/>
        <w:left w:val="none" w:sz="0" w:space="0" w:color="auto"/>
        <w:bottom w:val="none" w:sz="0" w:space="0" w:color="auto"/>
        <w:right w:val="none" w:sz="0" w:space="0" w:color="auto"/>
      </w:divBdr>
    </w:div>
    <w:div w:id="1668365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161</TotalTime>
  <Pages>8</Pages>
  <Words>2075</Words>
  <Characters>11418</Characters>
  <Application>Microsoft Office Word</Application>
  <DocSecurity>0</DocSecurity>
  <Lines>95</Lines>
  <Paragraphs>26</Paragraphs>
  <ScaleCrop>false</ScaleCrop>
  <HeadingPairs>
    <vt:vector size="2" baseType="variant">
      <vt:variant>
        <vt:lpstr>Título</vt:lpstr>
      </vt:variant>
      <vt:variant>
        <vt:i4>1</vt:i4>
      </vt:variant>
    </vt:vector>
  </HeadingPairs>
  <TitlesOfParts>
    <vt:vector size="1" baseType="lpstr">
      <vt:lpstr/>
    </vt:vector>
  </TitlesOfParts>
  <Company>www.intercambiosvirtuales.org</Company>
  <LinksUpToDate>false</LinksUpToDate>
  <CharactersWithSpaces>13467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www.intercambiosvirtuales.org</dc:creator>
  <cp:lastModifiedBy>www.intercambiosvirtuales.org</cp:lastModifiedBy>
  <cp:revision>4</cp:revision>
  <cp:lastPrinted>2017-04-07T20:29:00Z</cp:lastPrinted>
  <dcterms:created xsi:type="dcterms:W3CDTF">2017-04-07T20:31:00Z</dcterms:created>
  <dcterms:modified xsi:type="dcterms:W3CDTF">2017-07-11T23:39:00Z</dcterms:modified>
</cp:coreProperties>
</file>